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199A" w14:textId="77777777" w:rsidR="00E430F5" w:rsidRPr="00E430F5" w:rsidRDefault="00C153CA" w:rsidP="00C153CA">
      <w:pPr>
        <w:keepNext/>
        <w:keepLines/>
        <w:spacing w:before="240"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Toc10813192"/>
      <w:r w:rsidRPr="00C153CA">
        <w:rPr>
          <w:rFonts w:ascii="Times New Roman" w:eastAsiaTheme="majorEastAsia" w:hAnsi="Times New Roman" w:cs="Times New Roman"/>
          <w:b/>
          <w:sz w:val="32"/>
          <w:szCs w:val="32"/>
        </w:rPr>
        <w:t xml:space="preserve">Специализированный стенд для тестирования </w:t>
      </w:r>
      <w:r>
        <w:rPr>
          <w:rFonts w:ascii="Times New Roman" w:eastAsiaTheme="majorEastAsia" w:hAnsi="Times New Roman" w:cs="Times New Roman"/>
          <w:b/>
          <w:sz w:val="32"/>
          <w:szCs w:val="32"/>
        </w:rPr>
        <w:t xml:space="preserve">поведенческих моделей </w:t>
      </w:r>
      <w:r w:rsidRPr="00C153CA">
        <w:rPr>
          <w:rFonts w:ascii="Times New Roman" w:eastAsiaTheme="majorEastAsia" w:hAnsi="Times New Roman" w:cs="Times New Roman"/>
          <w:b/>
          <w:sz w:val="32"/>
          <w:szCs w:val="32"/>
        </w:rPr>
        <w:t xml:space="preserve">операционных </w:t>
      </w:r>
      <w:bookmarkEnd w:id="0"/>
      <w:r w:rsidRPr="00C153CA">
        <w:rPr>
          <w:rFonts w:ascii="Times New Roman" w:eastAsiaTheme="majorEastAsia" w:hAnsi="Times New Roman" w:cs="Times New Roman"/>
          <w:b/>
          <w:sz w:val="32"/>
          <w:szCs w:val="32"/>
        </w:rPr>
        <w:t xml:space="preserve">устройств </w:t>
      </w:r>
      <w:r w:rsidRPr="00C153CA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>TEST</w:t>
      </w:r>
      <w:r w:rsidRPr="00C153CA">
        <w:rPr>
          <w:rFonts w:ascii="Times New Roman" w:eastAsiaTheme="majorEastAsia" w:hAnsi="Times New Roman" w:cs="Times New Roman"/>
          <w:b/>
          <w:sz w:val="32"/>
          <w:szCs w:val="32"/>
        </w:rPr>
        <w:t>_</w:t>
      </w:r>
      <w:r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>ALG</w:t>
      </w:r>
    </w:p>
    <w:p w14:paraId="1920DEF9" w14:textId="77777777" w:rsidR="00C153CA" w:rsidRPr="00C153CA" w:rsidRDefault="00C153CA" w:rsidP="00C153CA">
      <w:pPr>
        <w:keepNext/>
        <w:keepLines/>
        <w:numPr>
          <w:ilvl w:val="0"/>
          <w:numId w:val="1"/>
        </w:numPr>
        <w:spacing w:before="24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sz w:val="32"/>
          <w:szCs w:val="32"/>
        </w:rPr>
      </w:pPr>
      <w:r w:rsidRPr="00C153CA">
        <w:rPr>
          <w:rFonts w:ascii="Times New Roman" w:eastAsiaTheme="majorEastAsia" w:hAnsi="Times New Roman" w:cstheme="majorBidi"/>
          <w:b/>
          <w:sz w:val="32"/>
          <w:szCs w:val="32"/>
        </w:rPr>
        <w:t>Структура стенда</w:t>
      </w:r>
      <w:r>
        <w:rPr>
          <w:rFonts w:ascii="Times New Roman" w:eastAsiaTheme="majorEastAsia" w:hAnsi="Times New Roman" w:cstheme="majorBidi"/>
          <w:b/>
          <w:sz w:val="32"/>
          <w:szCs w:val="32"/>
          <w:lang w:val="en-US"/>
        </w:rPr>
        <w:t xml:space="preserve"> TEST_ALG</w:t>
      </w:r>
    </w:p>
    <w:p w14:paraId="1D16A883" w14:textId="77777777" w:rsidR="00C153CA" w:rsidRPr="00C153CA" w:rsidRDefault="00C153CA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CA">
        <w:rPr>
          <w:rFonts w:ascii="Times New Roman" w:hAnsi="Times New Roman" w:cs="Times New Roman"/>
          <w:sz w:val="28"/>
          <w:szCs w:val="28"/>
        </w:rPr>
        <w:t>Стенд представляет собой проект с имен</w:t>
      </w:r>
      <w:r>
        <w:rPr>
          <w:rFonts w:ascii="Times New Roman" w:hAnsi="Times New Roman" w:cs="Times New Roman"/>
          <w:sz w:val="28"/>
          <w:szCs w:val="28"/>
        </w:rPr>
        <w:t>ем TEST_ALG</w:t>
      </w:r>
      <w:r w:rsidRPr="00C153CA">
        <w:rPr>
          <w:rFonts w:ascii="Times New Roman" w:hAnsi="Times New Roman" w:cs="Times New Roman"/>
          <w:sz w:val="28"/>
          <w:szCs w:val="28"/>
        </w:rPr>
        <w:t xml:space="preserve">, выполненный в САПР QUARTUS II с использованием языка VHDL. Все файлы проекта находятся в одноименной папке. </w:t>
      </w:r>
      <w:r w:rsidR="008D43E6">
        <w:rPr>
          <w:rFonts w:ascii="Times New Roman" w:hAnsi="Times New Roman" w:cs="Times New Roman"/>
          <w:sz w:val="28"/>
          <w:szCs w:val="28"/>
        </w:rPr>
        <w:t>Модуль верхнего уровня стенда</w:t>
      </w:r>
      <w:r w:rsidR="004251FB" w:rsidRPr="004251FB">
        <w:rPr>
          <w:rFonts w:ascii="Times New Roman" w:hAnsi="Times New Roman" w:cs="Times New Roman"/>
          <w:sz w:val="28"/>
          <w:szCs w:val="28"/>
        </w:rPr>
        <w:t xml:space="preserve"> </w:t>
      </w:r>
      <w:r w:rsidR="004251FB">
        <w:rPr>
          <w:rFonts w:ascii="Times New Roman" w:hAnsi="Times New Roman" w:cs="Times New Roman"/>
          <w:sz w:val="28"/>
          <w:szCs w:val="28"/>
        </w:rPr>
        <w:t xml:space="preserve">содержится в одноименном файле с расширением </w:t>
      </w:r>
      <w:proofErr w:type="spellStart"/>
      <w:r w:rsidR="004251FB">
        <w:rPr>
          <w:rFonts w:ascii="Times New Roman" w:hAnsi="Times New Roman" w:cs="Times New Roman"/>
          <w:sz w:val="28"/>
          <w:szCs w:val="28"/>
          <w:lang w:val="en-US"/>
        </w:rPr>
        <w:t>bdf</w:t>
      </w:r>
      <w:proofErr w:type="spellEnd"/>
      <w:r w:rsidR="004251FB">
        <w:rPr>
          <w:rFonts w:ascii="Times New Roman" w:hAnsi="Times New Roman" w:cs="Times New Roman"/>
          <w:sz w:val="28"/>
          <w:szCs w:val="28"/>
        </w:rPr>
        <w:t>. Он представляет собой схемный</w:t>
      </w:r>
      <w:r w:rsidR="008D43E6">
        <w:rPr>
          <w:rFonts w:ascii="Times New Roman" w:hAnsi="Times New Roman" w:cs="Times New Roman"/>
          <w:sz w:val="28"/>
          <w:szCs w:val="28"/>
        </w:rPr>
        <w:t xml:space="preserve"> проект,</w:t>
      </w:r>
      <w:r w:rsidRPr="00C153CA">
        <w:rPr>
          <w:rFonts w:ascii="Times New Roman" w:hAnsi="Times New Roman" w:cs="Times New Roman"/>
          <w:sz w:val="28"/>
          <w:szCs w:val="28"/>
        </w:rPr>
        <w:t xml:space="preserve"> </w:t>
      </w:r>
      <w:r w:rsidR="0095620A">
        <w:rPr>
          <w:rFonts w:ascii="Times New Roman" w:hAnsi="Times New Roman" w:cs="Times New Roman"/>
          <w:sz w:val="28"/>
          <w:szCs w:val="28"/>
        </w:rPr>
        <w:t>приведен</w:t>
      </w:r>
      <w:r w:rsidR="004251FB">
        <w:rPr>
          <w:rFonts w:ascii="Times New Roman" w:hAnsi="Times New Roman" w:cs="Times New Roman"/>
          <w:sz w:val="28"/>
          <w:szCs w:val="28"/>
        </w:rPr>
        <w:t>ный</w:t>
      </w:r>
      <w:r w:rsidRPr="00C153CA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"/>
      <w:r w:rsidRPr="00C153CA">
        <w:rPr>
          <w:rFonts w:ascii="Times New Roman" w:hAnsi="Times New Roman" w:cs="Times New Roman"/>
          <w:sz w:val="28"/>
          <w:szCs w:val="28"/>
        </w:rPr>
        <w:t>на рис. 1.</w:t>
      </w:r>
      <w:commentRangeEnd w:id="1"/>
      <w:r>
        <w:rPr>
          <w:rStyle w:val="a3"/>
        </w:rPr>
        <w:commentReference w:id="1"/>
      </w:r>
      <w:bookmarkStart w:id="2" w:name="_GoBack"/>
      <w:bookmarkEnd w:id="2"/>
    </w:p>
    <w:p w14:paraId="094B69F5" w14:textId="77777777" w:rsidR="00C153CA" w:rsidRPr="00C153CA" w:rsidRDefault="00C153CA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CA">
        <w:rPr>
          <w:rFonts w:ascii="Times New Roman" w:hAnsi="Times New Roman" w:cs="Times New Roman"/>
          <w:sz w:val="28"/>
          <w:szCs w:val="28"/>
        </w:rPr>
        <w:t xml:space="preserve"> </w:t>
      </w:r>
      <w:r w:rsidR="000F5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E7F2C" wp14:editId="7A81945F">
            <wp:extent cx="5940425" cy="247285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880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199" cy="248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909B" w14:textId="77777777" w:rsidR="00C153CA" w:rsidRPr="000F5382" w:rsidRDefault="00C153CA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CA">
        <w:rPr>
          <w:rFonts w:ascii="Times New Roman" w:hAnsi="Times New Roman" w:cs="Times New Roman"/>
          <w:sz w:val="28"/>
          <w:szCs w:val="28"/>
        </w:rPr>
        <w:t>Рис. 1 Структура сп</w:t>
      </w:r>
      <w:r w:rsidR="000F5382">
        <w:rPr>
          <w:rFonts w:ascii="Times New Roman" w:hAnsi="Times New Roman" w:cs="Times New Roman"/>
          <w:sz w:val="28"/>
          <w:szCs w:val="28"/>
        </w:rPr>
        <w:t>ециализированного стенда TEST_</w:t>
      </w:r>
      <w:r w:rsidR="000F5382">
        <w:rPr>
          <w:rFonts w:ascii="Times New Roman" w:hAnsi="Times New Roman" w:cs="Times New Roman"/>
          <w:sz w:val="28"/>
          <w:szCs w:val="28"/>
          <w:lang w:val="en-US"/>
        </w:rPr>
        <w:t>ALG</w:t>
      </w:r>
    </w:p>
    <w:p w14:paraId="21B4516B" w14:textId="77777777" w:rsidR="00C153CA" w:rsidRPr="00C153CA" w:rsidRDefault="000F5382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2D5E7B">
        <w:rPr>
          <w:rFonts w:ascii="Times New Roman" w:hAnsi="Times New Roman" w:cs="Times New Roman"/>
          <w:b/>
          <w:sz w:val="28"/>
          <w:szCs w:val="28"/>
          <w:lang w:val="en-US"/>
        </w:rPr>
        <w:t>multiply</w:t>
      </w:r>
      <w:r w:rsidR="00030488">
        <w:rPr>
          <w:rFonts w:ascii="Times New Roman" w:hAnsi="Times New Roman" w:cs="Times New Roman"/>
          <w:sz w:val="28"/>
          <w:szCs w:val="28"/>
        </w:rPr>
        <w:t>, синтез</w:t>
      </w:r>
      <w:r w:rsidR="008D43E6">
        <w:rPr>
          <w:rFonts w:ascii="Times New Roman" w:hAnsi="Times New Roman" w:cs="Times New Roman"/>
          <w:sz w:val="28"/>
          <w:szCs w:val="28"/>
        </w:rPr>
        <w:t>ирован</w:t>
      </w:r>
      <w:r>
        <w:rPr>
          <w:rFonts w:ascii="Times New Roman" w:hAnsi="Times New Roman" w:cs="Times New Roman"/>
          <w:sz w:val="28"/>
          <w:szCs w:val="28"/>
        </w:rPr>
        <w:t xml:space="preserve">ный в </w:t>
      </w:r>
      <w:r>
        <w:rPr>
          <w:rFonts w:ascii="Times New Roman" w:hAnsi="Times New Roman" w:cs="Times New Roman"/>
          <w:sz w:val="28"/>
          <w:szCs w:val="28"/>
          <w:lang w:val="en-US"/>
        </w:rPr>
        <w:t>QUARTUS</w:t>
      </w:r>
      <w:r w:rsidRPr="000F5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поведенческому описанию оп</w:t>
      </w:r>
      <w:r w:rsidR="008D43E6">
        <w:rPr>
          <w:rFonts w:ascii="Times New Roman" w:hAnsi="Times New Roman" w:cs="Times New Roman"/>
          <w:sz w:val="28"/>
          <w:szCs w:val="28"/>
        </w:rPr>
        <w:t>ерационного устройства, созда</w:t>
      </w:r>
      <w:r>
        <w:rPr>
          <w:rFonts w:ascii="Times New Roman" w:hAnsi="Times New Roman" w:cs="Times New Roman"/>
          <w:sz w:val="28"/>
          <w:szCs w:val="28"/>
        </w:rPr>
        <w:t>нного студентом, входит в состав стенда в качестве испытуемого модуля.</w:t>
      </w:r>
      <w:r w:rsidR="00C153CA" w:rsidRPr="00C153CA">
        <w:rPr>
          <w:rFonts w:ascii="Times New Roman" w:hAnsi="Times New Roman" w:cs="Times New Roman"/>
          <w:sz w:val="28"/>
          <w:szCs w:val="28"/>
        </w:rPr>
        <w:t xml:space="preserve"> Для задания </w:t>
      </w:r>
      <w:r w:rsidR="008D43E6">
        <w:rPr>
          <w:rFonts w:ascii="Times New Roman" w:hAnsi="Times New Roman" w:cs="Times New Roman"/>
          <w:sz w:val="28"/>
          <w:szCs w:val="28"/>
        </w:rPr>
        <w:t>его</w:t>
      </w:r>
      <w:r w:rsidR="008D43E6" w:rsidRPr="00C153CA">
        <w:rPr>
          <w:rFonts w:ascii="Times New Roman" w:hAnsi="Times New Roman" w:cs="Times New Roman"/>
          <w:sz w:val="28"/>
          <w:szCs w:val="28"/>
        </w:rPr>
        <w:t xml:space="preserve"> </w:t>
      </w:r>
      <w:r w:rsidR="008D43E6">
        <w:rPr>
          <w:rFonts w:ascii="Times New Roman" w:hAnsi="Times New Roman" w:cs="Times New Roman"/>
          <w:sz w:val="28"/>
          <w:szCs w:val="28"/>
        </w:rPr>
        <w:t>разрядности</w:t>
      </w:r>
      <w:r w:rsidR="00C153CA" w:rsidRPr="00C153CA">
        <w:rPr>
          <w:rFonts w:ascii="Times New Roman" w:hAnsi="Times New Roman" w:cs="Times New Roman"/>
          <w:sz w:val="28"/>
          <w:szCs w:val="28"/>
        </w:rPr>
        <w:t xml:space="preserve"> используется настраиваемый параметр </w:t>
      </w:r>
      <w:r w:rsidR="008D43E6">
        <w:rPr>
          <w:rFonts w:ascii="Times New Roman" w:hAnsi="Times New Roman" w:cs="Times New Roman"/>
          <w:sz w:val="28"/>
          <w:szCs w:val="28"/>
        </w:rPr>
        <w:t>n. Помимо испытуемого модуля</w:t>
      </w:r>
      <w:r w:rsidR="00C153CA" w:rsidRPr="00C153CA">
        <w:rPr>
          <w:rFonts w:ascii="Times New Roman" w:hAnsi="Times New Roman" w:cs="Times New Roman"/>
          <w:sz w:val="28"/>
          <w:szCs w:val="28"/>
        </w:rPr>
        <w:t xml:space="preserve"> в состав стенда входят следующие блоки: генератор тестовых наборов </w:t>
      </w:r>
      <w:proofErr w:type="spellStart"/>
      <w:r w:rsidR="00C153CA" w:rsidRPr="002D5E7B">
        <w:rPr>
          <w:rFonts w:ascii="Times New Roman" w:hAnsi="Times New Roman" w:cs="Times New Roman"/>
          <w:b/>
          <w:sz w:val="28"/>
          <w:szCs w:val="28"/>
        </w:rPr>
        <w:t>gen_test</w:t>
      </w:r>
      <w:proofErr w:type="spellEnd"/>
      <w:r w:rsidR="00C153CA" w:rsidRPr="00C153CA">
        <w:rPr>
          <w:rFonts w:ascii="Times New Roman" w:hAnsi="Times New Roman" w:cs="Times New Roman"/>
          <w:sz w:val="28"/>
          <w:szCs w:val="28"/>
        </w:rPr>
        <w:t>, блок формирования этал</w:t>
      </w:r>
      <w:r w:rsidR="008D43E6">
        <w:rPr>
          <w:rFonts w:ascii="Times New Roman" w:hAnsi="Times New Roman" w:cs="Times New Roman"/>
          <w:sz w:val="28"/>
          <w:szCs w:val="28"/>
        </w:rPr>
        <w:t xml:space="preserve">онного результата </w:t>
      </w:r>
      <w:proofErr w:type="spellStart"/>
      <w:r w:rsidR="008D43E6" w:rsidRPr="002D5E7B">
        <w:rPr>
          <w:rFonts w:ascii="Times New Roman" w:hAnsi="Times New Roman" w:cs="Times New Roman"/>
          <w:b/>
          <w:sz w:val="28"/>
          <w:szCs w:val="28"/>
        </w:rPr>
        <w:t>actual_result</w:t>
      </w:r>
      <w:proofErr w:type="spellEnd"/>
      <w:r w:rsidR="008D43E6">
        <w:rPr>
          <w:rFonts w:ascii="Times New Roman" w:hAnsi="Times New Roman" w:cs="Times New Roman"/>
          <w:sz w:val="28"/>
          <w:szCs w:val="28"/>
        </w:rPr>
        <w:t xml:space="preserve"> и</w:t>
      </w:r>
      <w:r w:rsidR="00C153CA" w:rsidRPr="00C153CA">
        <w:rPr>
          <w:rFonts w:ascii="Times New Roman" w:hAnsi="Times New Roman" w:cs="Times New Roman"/>
          <w:sz w:val="28"/>
          <w:szCs w:val="28"/>
        </w:rPr>
        <w:t xml:space="preserve"> блок анализа результата </w:t>
      </w:r>
      <w:proofErr w:type="spellStart"/>
      <w:r w:rsidR="00C153CA" w:rsidRPr="002D5E7B">
        <w:rPr>
          <w:rFonts w:ascii="Times New Roman" w:hAnsi="Times New Roman" w:cs="Times New Roman"/>
          <w:b/>
          <w:sz w:val="28"/>
          <w:szCs w:val="28"/>
        </w:rPr>
        <w:t>analise_unit</w:t>
      </w:r>
      <w:proofErr w:type="spellEnd"/>
      <w:r w:rsidR="004251FB">
        <w:rPr>
          <w:rFonts w:ascii="Times New Roman" w:hAnsi="Times New Roman" w:cs="Times New Roman"/>
          <w:sz w:val="28"/>
          <w:szCs w:val="28"/>
        </w:rPr>
        <w:t>. О</w:t>
      </w:r>
      <w:r w:rsidR="00C153CA" w:rsidRPr="00C153CA">
        <w:rPr>
          <w:rFonts w:ascii="Times New Roman" w:hAnsi="Times New Roman" w:cs="Times New Roman"/>
          <w:sz w:val="28"/>
          <w:szCs w:val="28"/>
        </w:rPr>
        <w:t xml:space="preserve">писания </w:t>
      </w:r>
      <w:r w:rsidR="002D5E7B">
        <w:rPr>
          <w:rFonts w:ascii="Times New Roman" w:hAnsi="Times New Roman" w:cs="Times New Roman"/>
          <w:sz w:val="28"/>
          <w:szCs w:val="28"/>
        </w:rPr>
        <w:t xml:space="preserve">этих блоков </w:t>
      </w:r>
      <w:r w:rsidR="002D5E7B" w:rsidRPr="002D5E7B">
        <w:rPr>
          <w:rFonts w:ascii="Times New Roman" w:hAnsi="Times New Roman" w:cs="Times New Roman"/>
          <w:sz w:val="28"/>
          <w:szCs w:val="28"/>
        </w:rPr>
        <w:t xml:space="preserve">на языке </w:t>
      </w:r>
      <w:r w:rsidR="002D5E7B">
        <w:rPr>
          <w:rFonts w:ascii="Times New Roman" w:hAnsi="Times New Roman" w:cs="Times New Roman"/>
          <w:sz w:val="28"/>
          <w:szCs w:val="28"/>
          <w:lang w:val="en-US"/>
        </w:rPr>
        <w:t>VHDL</w:t>
      </w:r>
      <w:r w:rsidR="002D5E7B" w:rsidRPr="002D5E7B">
        <w:rPr>
          <w:rFonts w:ascii="Times New Roman" w:hAnsi="Times New Roman" w:cs="Times New Roman"/>
          <w:sz w:val="28"/>
          <w:szCs w:val="28"/>
        </w:rPr>
        <w:t xml:space="preserve"> </w:t>
      </w:r>
      <w:r w:rsidR="002D5E7B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4251FB">
        <w:rPr>
          <w:rFonts w:ascii="Times New Roman" w:hAnsi="Times New Roman" w:cs="Times New Roman"/>
          <w:sz w:val="28"/>
          <w:szCs w:val="28"/>
        </w:rPr>
        <w:t>в одноименных файлах с расширени</w:t>
      </w:r>
      <w:r w:rsidR="002D5E7B">
        <w:rPr>
          <w:rFonts w:ascii="Times New Roman" w:hAnsi="Times New Roman" w:cs="Times New Roman"/>
          <w:sz w:val="28"/>
          <w:szCs w:val="28"/>
        </w:rPr>
        <w:t>е</w:t>
      </w:r>
      <w:r w:rsidR="004251F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2D5E7B">
        <w:rPr>
          <w:rFonts w:ascii="Times New Roman" w:hAnsi="Times New Roman" w:cs="Times New Roman"/>
          <w:sz w:val="28"/>
          <w:szCs w:val="28"/>
          <w:lang w:val="en-US"/>
        </w:rPr>
        <w:t>vhd</w:t>
      </w:r>
      <w:proofErr w:type="spellEnd"/>
      <w:r w:rsidR="002D5E7B" w:rsidRPr="002D5E7B">
        <w:rPr>
          <w:rFonts w:ascii="Times New Roman" w:hAnsi="Times New Roman" w:cs="Times New Roman"/>
          <w:sz w:val="28"/>
          <w:szCs w:val="28"/>
        </w:rPr>
        <w:t>.</w:t>
      </w:r>
      <w:r w:rsidR="002D5E7B">
        <w:rPr>
          <w:rFonts w:ascii="Times New Roman" w:hAnsi="Times New Roman" w:cs="Times New Roman"/>
          <w:sz w:val="28"/>
          <w:szCs w:val="28"/>
        </w:rPr>
        <w:t xml:space="preserve">  Причем в качестве настраиваемого параметра в них используется</w:t>
      </w:r>
      <w:r w:rsidR="002D5E7B" w:rsidRPr="002D5E7B">
        <w:rPr>
          <w:rFonts w:ascii="Times New Roman" w:hAnsi="Times New Roman" w:cs="Times New Roman"/>
          <w:sz w:val="28"/>
          <w:szCs w:val="28"/>
        </w:rPr>
        <w:t xml:space="preserve"> </w:t>
      </w:r>
      <w:r w:rsidR="002D5E7B">
        <w:rPr>
          <w:rFonts w:ascii="Times New Roman" w:hAnsi="Times New Roman" w:cs="Times New Roman"/>
          <w:sz w:val="28"/>
          <w:szCs w:val="28"/>
        </w:rPr>
        <w:t xml:space="preserve">вышеупомянутый параметр </w:t>
      </w:r>
      <w:r w:rsidR="002D5E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53CA" w:rsidRPr="00C153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A437CF" w14:textId="77777777" w:rsidR="00C153CA" w:rsidRPr="00C153CA" w:rsidRDefault="00C153CA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CA">
        <w:rPr>
          <w:rFonts w:ascii="Times New Roman" w:hAnsi="Times New Roman" w:cs="Times New Roman"/>
          <w:sz w:val="28"/>
          <w:szCs w:val="28"/>
        </w:rPr>
        <w:lastRenderedPageBreak/>
        <w:t>Генератор тестовых наборов представляет собой двоичный счетчик, который формирует последовательные двоичные наборы,</w:t>
      </w:r>
      <w:r w:rsidR="002D5E7B">
        <w:rPr>
          <w:rFonts w:ascii="Times New Roman" w:hAnsi="Times New Roman" w:cs="Times New Roman"/>
          <w:sz w:val="28"/>
          <w:szCs w:val="28"/>
        </w:rPr>
        <w:t xml:space="preserve"> разрядностью 2</w:t>
      </w:r>
      <w:r w:rsidR="002D5E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5E7B">
        <w:rPr>
          <w:rFonts w:ascii="Times New Roman" w:hAnsi="Times New Roman" w:cs="Times New Roman"/>
          <w:sz w:val="28"/>
          <w:szCs w:val="28"/>
        </w:rPr>
        <w:t>,</w:t>
      </w:r>
      <w:r w:rsidRPr="00C153CA">
        <w:rPr>
          <w:rFonts w:ascii="Times New Roman" w:hAnsi="Times New Roman" w:cs="Times New Roman"/>
          <w:sz w:val="28"/>
          <w:szCs w:val="28"/>
        </w:rPr>
        <w:t xml:space="preserve"> начиная с начального и до конечного. Начальное и конечное </w:t>
      </w:r>
      <w:r w:rsidR="002D5E7B">
        <w:rPr>
          <w:rFonts w:ascii="Times New Roman" w:hAnsi="Times New Roman" w:cs="Times New Roman"/>
          <w:sz w:val="28"/>
          <w:szCs w:val="28"/>
        </w:rPr>
        <w:t xml:space="preserve">его </w:t>
      </w:r>
      <w:r w:rsidRPr="00C153CA">
        <w:rPr>
          <w:rFonts w:ascii="Times New Roman" w:hAnsi="Times New Roman" w:cs="Times New Roman"/>
          <w:sz w:val="28"/>
          <w:szCs w:val="28"/>
        </w:rPr>
        <w:t xml:space="preserve">значения задаются в виде констант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start_patern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stop_patern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>, которые легко можно изменить. По умолчанию начальное значение представляет комбинацию из всех нулей. Конечное значение – комбинацию из всех единиц. То есть, по умолчанию генератор перебирает все возможные значения, обеспечивая тем самым исчерпывающее тестирование операционного устройства</w:t>
      </w:r>
      <w:r w:rsidR="00671E65">
        <w:rPr>
          <w:rFonts w:ascii="Times New Roman" w:hAnsi="Times New Roman" w:cs="Times New Roman"/>
          <w:sz w:val="28"/>
          <w:szCs w:val="28"/>
        </w:rPr>
        <w:t>. Младшие</w:t>
      </w:r>
      <w:r w:rsidRPr="00C153CA">
        <w:rPr>
          <w:rFonts w:ascii="Times New Roman" w:hAnsi="Times New Roman" w:cs="Times New Roman"/>
          <w:sz w:val="28"/>
          <w:szCs w:val="28"/>
        </w:rPr>
        <w:t xml:space="preserve"> n</w:t>
      </w:r>
      <w:r w:rsidR="00671E65">
        <w:rPr>
          <w:rFonts w:ascii="Times New Roman" w:hAnsi="Times New Roman" w:cs="Times New Roman"/>
          <w:sz w:val="28"/>
          <w:szCs w:val="28"/>
        </w:rPr>
        <w:t xml:space="preserve"> разрядов счетчика используются для задания множимого, а старшие </w:t>
      </w:r>
      <w:r w:rsidR="00671E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71E65">
        <w:rPr>
          <w:rFonts w:ascii="Times New Roman" w:hAnsi="Times New Roman" w:cs="Times New Roman"/>
          <w:sz w:val="28"/>
          <w:szCs w:val="28"/>
        </w:rPr>
        <w:t xml:space="preserve"> разрядов – для задания множителя.</w:t>
      </w:r>
      <w:r w:rsidRPr="00C153CA">
        <w:rPr>
          <w:rFonts w:ascii="Times New Roman" w:hAnsi="Times New Roman" w:cs="Times New Roman"/>
          <w:sz w:val="28"/>
          <w:szCs w:val="28"/>
        </w:rPr>
        <w:t xml:space="preserve"> После того, как генератор сформирует последний тестовый набор, он выработает сигнал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>, который</w:t>
      </w:r>
      <w:r w:rsidR="00671E65">
        <w:rPr>
          <w:rFonts w:ascii="Times New Roman" w:hAnsi="Times New Roman" w:cs="Times New Roman"/>
          <w:sz w:val="28"/>
          <w:szCs w:val="28"/>
        </w:rPr>
        <w:t xml:space="preserve"> будет сигнализировать о завершении тестирования</w:t>
      </w:r>
      <w:r w:rsidRPr="00C153CA">
        <w:rPr>
          <w:rFonts w:ascii="Times New Roman" w:hAnsi="Times New Roman" w:cs="Times New Roman"/>
          <w:sz w:val="28"/>
          <w:szCs w:val="28"/>
        </w:rPr>
        <w:t>.</w:t>
      </w:r>
    </w:p>
    <w:p w14:paraId="3FFDD40B" w14:textId="77777777" w:rsidR="00C153CA" w:rsidRPr="00C153CA" w:rsidRDefault="00C153CA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3CA">
        <w:rPr>
          <w:rFonts w:ascii="Times New Roman" w:hAnsi="Times New Roman" w:cs="Times New Roman"/>
          <w:sz w:val="28"/>
          <w:szCs w:val="28"/>
        </w:rPr>
        <w:t xml:space="preserve">Блок </w:t>
      </w:r>
      <w:r w:rsidR="00030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B6D" w:rsidRPr="00754B6D">
        <w:rPr>
          <w:rFonts w:ascii="Times New Roman" w:hAnsi="Times New Roman" w:cs="Times New Roman"/>
          <w:b/>
          <w:sz w:val="28"/>
          <w:szCs w:val="28"/>
        </w:rPr>
        <w:t>actual</w:t>
      </w:r>
      <w:proofErr w:type="gramEnd"/>
      <w:r w:rsidR="00754B6D" w:rsidRPr="00754B6D">
        <w:rPr>
          <w:rFonts w:ascii="Times New Roman" w:hAnsi="Times New Roman" w:cs="Times New Roman"/>
          <w:b/>
          <w:sz w:val="28"/>
          <w:szCs w:val="28"/>
        </w:rPr>
        <w:t>_result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 формирует эталонный результат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true_rez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, который зависит не только от значений операндов - множимого и множителя, но и от формата и кода, в котором они представлены. Для этого используется параметр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. Варианты задания параметра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671E65">
        <w:rPr>
          <w:rFonts w:ascii="Times New Roman" w:hAnsi="Times New Roman" w:cs="Times New Roman"/>
          <w:sz w:val="28"/>
          <w:szCs w:val="28"/>
        </w:rPr>
        <w:t>в файле с описанием этого модуля</w:t>
      </w:r>
      <w:r w:rsidRPr="00C153CA">
        <w:rPr>
          <w:rFonts w:ascii="Times New Roman" w:hAnsi="Times New Roman" w:cs="Times New Roman"/>
          <w:sz w:val="28"/>
          <w:szCs w:val="28"/>
        </w:rPr>
        <w:t>.</w:t>
      </w:r>
    </w:p>
    <w:p w14:paraId="07BC8DA8" w14:textId="77777777" w:rsidR="00C153CA" w:rsidRPr="00C153CA" w:rsidRDefault="00C153CA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CA">
        <w:rPr>
          <w:rFonts w:ascii="Times New Roman" w:hAnsi="Times New Roman" w:cs="Times New Roman"/>
          <w:sz w:val="28"/>
          <w:szCs w:val="28"/>
        </w:rPr>
        <w:t xml:space="preserve">Блок </w:t>
      </w:r>
      <w:proofErr w:type="spellStart"/>
      <w:r w:rsidRPr="00671E65">
        <w:rPr>
          <w:rFonts w:ascii="Times New Roman" w:hAnsi="Times New Roman" w:cs="Times New Roman"/>
          <w:b/>
          <w:sz w:val="28"/>
          <w:szCs w:val="28"/>
        </w:rPr>
        <w:t>analise_unit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 сравнивает результат, формируемый испытуемым устройством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real_rez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, с эталонным результатом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true_rez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, вырабатываемым блоком </w:t>
      </w:r>
      <w:proofErr w:type="spellStart"/>
      <w:r w:rsidRPr="00671E65">
        <w:rPr>
          <w:rFonts w:ascii="Times New Roman" w:hAnsi="Times New Roman" w:cs="Times New Roman"/>
          <w:b/>
          <w:sz w:val="28"/>
          <w:szCs w:val="28"/>
        </w:rPr>
        <w:t>actual_result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>. Анализ выполняется по положите</w:t>
      </w:r>
      <w:r w:rsidR="00671E65">
        <w:rPr>
          <w:rFonts w:ascii="Times New Roman" w:hAnsi="Times New Roman" w:cs="Times New Roman"/>
          <w:sz w:val="28"/>
          <w:szCs w:val="28"/>
        </w:rPr>
        <w:t xml:space="preserve">льному фронту синхросигнала </w:t>
      </w:r>
      <w:proofErr w:type="spellStart"/>
      <w:r w:rsidR="00671E65">
        <w:rPr>
          <w:rFonts w:ascii="Times New Roman" w:hAnsi="Times New Roman" w:cs="Times New Roman"/>
          <w:sz w:val="28"/>
          <w:szCs w:val="28"/>
        </w:rPr>
        <w:t>clk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. Если хотя бы один раз результат не совпадет с эталонным, то в этом случае будет сформирован единичный сигнал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defect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 xml:space="preserve">, который не изменит своего значения до конца тестирования. Сигнал </w:t>
      </w:r>
      <w:proofErr w:type="spellStart"/>
      <w:r w:rsidRPr="00C153CA">
        <w:rPr>
          <w:rFonts w:ascii="Times New Roman" w:hAnsi="Times New Roman" w:cs="Times New Roman"/>
          <w:sz w:val="28"/>
          <w:szCs w:val="28"/>
        </w:rPr>
        <w:t>okey</w:t>
      </w:r>
      <w:proofErr w:type="spellEnd"/>
      <w:r w:rsidRPr="00C153CA">
        <w:rPr>
          <w:rFonts w:ascii="Times New Roman" w:hAnsi="Times New Roman" w:cs="Times New Roman"/>
          <w:sz w:val="28"/>
          <w:szCs w:val="28"/>
        </w:rPr>
        <w:t>, формирует</w:t>
      </w:r>
      <w:r w:rsidR="00AE5F6A">
        <w:rPr>
          <w:rFonts w:ascii="Times New Roman" w:hAnsi="Times New Roman" w:cs="Times New Roman"/>
          <w:sz w:val="28"/>
          <w:szCs w:val="28"/>
        </w:rPr>
        <w:t xml:space="preserve">ся каждый раз после анализа результата выполнения испытуемым модулем </w:t>
      </w:r>
      <w:r w:rsidR="00AE5F6A" w:rsidRPr="002D5E7B">
        <w:rPr>
          <w:rFonts w:ascii="Times New Roman" w:hAnsi="Times New Roman" w:cs="Times New Roman"/>
          <w:b/>
          <w:sz w:val="28"/>
          <w:szCs w:val="28"/>
          <w:lang w:val="en-US"/>
        </w:rPr>
        <w:t>multiply</w:t>
      </w:r>
      <w:r w:rsidR="00AE5F6A">
        <w:rPr>
          <w:rFonts w:ascii="Times New Roman" w:hAnsi="Times New Roman" w:cs="Times New Roman"/>
          <w:sz w:val="28"/>
          <w:szCs w:val="28"/>
        </w:rPr>
        <w:t xml:space="preserve"> операции для</w:t>
      </w:r>
      <w:r w:rsidR="00671E65">
        <w:rPr>
          <w:rFonts w:ascii="Times New Roman" w:hAnsi="Times New Roman" w:cs="Times New Roman"/>
          <w:sz w:val="28"/>
          <w:szCs w:val="28"/>
        </w:rPr>
        <w:t xml:space="preserve"> очередного тестового набора</w:t>
      </w:r>
      <w:r w:rsidRPr="00C153CA">
        <w:rPr>
          <w:rFonts w:ascii="Times New Roman" w:hAnsi="Times New Roman" w:cs="Times New Roman"/>
          <w:sz w:val="28"/>
          <w:szCs w:val="28"/>
        </w:rPr>
        <w:t>. Его единичный уровень свидетельствует о совпадении результата с эталонным.</w:t>
      </w:r>
    </w:p>
    <w:p w14:paraId="67930978" w14:textId="77777777" w:rsidR="006F15CF" w:rsidRDefault="00C153CA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CA">
        <w:rPr>
          <w:rFonts w:ascii="Times New Roman" w:hAnsi="Times New Roman" w:cs="Times New Roman"/>
          <w:sz w:val="28"/>
          <w:szCs w:val="28"/>
        </w:rPr>
        <w:t>Все файлы, связанные с тестируемым</w:t>
      </w:r>
      <w:r w:rsidR="00E430F5">
        <w:rPr>
          <w:rFonts w:ascii="Times New Roman" w:hAnsi="Times New Roman" w:cs="Times New Roman"/>
          <w:sz w:val="28"/>
          <w:szCs w:val="28"/>
        </w:rPr>
        <w:t xml:space="preserve"> модулем</w:t>
      </w:r>
      <w:r w:rsidRPr="00C153CA">
        <w:rPr>
          <w:rFonts w:ascii="Times New Roman" w:hAnsi="Times New Roman" w:cs="Times New Roman"/>
          <w:sz w:val="28"/>
          <w:szCs w:val="28"/>
        </w:rPr>
        <w:t xml:space="preserve">, находятся в папке MY_OY. </w:t>
      </w:r>
      <w:r w:rsidR="00E430F5">
        <w:rPr>
          <w:rFonts w:ascii="Times New Roman" w:hAnsi="Times New Roman" w:cs="Times New Roman"/>
          <w:sz w:val="28"/>
          <w:szCs w:val="28"/>
        </w:rPr>
        <w:t xml:space="preserve">Там же содержится файл </w:t>
      </w:r>
      <w:r w:rsidR="00E430F5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E430F5">
        <w:rPr>
          <w:rFonts w:ascii="Times New Roman" w:hAnsi="Times New Roman" w:cs="Times New Roman"/>
          <w:sz w:val="28"/>
          <w:szCs w:val="28"/>
        </w:rPr>
        <w:t>_</w:t>
      </w:r>
      <w:r w:rsidR="00E430F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430F5" w:rsidRPr="00E430F5">
        <w:rPr>
          <w:rFonts w:ascii="Times New Roman" w:hAnsi="Times New Roman" w:cs="Times New Roman"/>
          <w:sz w:val="28"/>
          <w:szCs w:val="28"/>
        </w:rPr>
        <w:t>_</w:t>
      </w:r>
      <w:r w:rsidR="00E430F5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E430F5" w:rsidRPr="00E430F5">
        <w:rPr>
          <w:rFonts w:ascii="Times New Roman" w:hAnsi="Times New Roman" w:cs="Times New Roman"/>
          <w:sz w:val="28"/>
          <w:szCs w:val="28"/>
        </w:rPr>
        <w:t xml:space="preserve"> </w:t>
      </w:r>
      <w:r w:rsidR="00E430F5">
        <w:rPr>
          <w:rFonts w:ascii="Times New Roman" w:hAnsi="Times New Roman" w:cs="Times New Roman"/>
          <w:sz w:val="28"/>
          <w:szCs w:val="28"/>
        </w:rPr>
        <w:t>с временными диаграммами внешних сигналов, подаваемых на стенд.</w:t>
      </w:r>
    </w:p>
    <w:p w14:paraId="0EDF3D94" w14:textId="77777777" w:rsidR="00E430F5" w:rsidRPr="00E430F5" w:rsidRDefault="00E430F5" w:rsidP="00E430F5">
      <w:pPr>
        <w:keepNext/>
        <w:keepLines/>
        <w:numPr>
          <w:ilvl w:val="0"/>
          <w:numId w:val="1"/>
        </w:numPr>
        <w:spacing w:before="24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sz w:val="32"/>
          <w:szCs w:val="32"/>
        </w:rPr>
      </w:pPr>
      <w:r w:rsidRPr="00E430F5">
        <w:rPr>
          <w:rFonts w:ascii="Times New Roman" w:eastAsiaTheme="majorEastAsia" w:hAnsi="Times New Roman" w:cstheme="majorBidi"/>
          <w:b/>
          <w:sz w:val="32"/>
          <w:szCs w:val="32"/>
        </w:rPr>
        <w:lastRenderedPageBreak/>
        <w:t xml:space="preserve">Принцип работы стенда </w:t>
      </w:r>
      <w:r w:rsidRPr="00E430F5">
        <w:rPr>
          <w:rFonts w:ascii="Times New Roman" w:eastAsiaTheme="majorEastAsia" w:hAnsi="Times New Roman" w:cstheme="majorBidi"/>
          <w:b/>
          <w:sz w:val="32"/>
          <w:szCs w:val="32"/>
          <w:lang w:val="en-US"/>
        </w:rPr>
        <w:t>TEST</w:t>
      </w:r>
      <w:r w:rsidRPr="00E430F5">
        <w:rPr>
          <w:rFonts w:ascii="Times New Roman" w:eastAsiaTheme="majorEastAsia" w:hAnsi="Times New Roman" w:cstheme="majorBidi"/>
          <w:b/>
          <w:sz w:val="32"/>
          <w:szCs w:val="32"/>
        </w:rPr>
        <w:t>_</w:t>
      </w:r>
      <w:r>
        <w:rPr>
          <w:rFonts w:ascii="Times New Roman" w:eastAsiaTheme="majorEastAsia" w:hAnsi="Times New Roman" w:cstheme="majorBidi"/>
          <w:b/>
          <w:sz w:val="32"/>
          <w:szCs w:val="32"/>
          <w:lang w:val="en-US"/>
        </w:rPr>
        <w:t>ALG</w:t>
      </w:r>
    </w:p>
    <w:p w14:paraId="254A0958" w14:textId="77777777" w:rsidR="00754B6D" w:rsidRDefault="00AE5F6A" w:rsidP="00AE5F6A">
      <w:pPr>
        <w:keepNext/>
        <w:keepLines/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TEST_</w:t>
      </w:r>
      <w:r>
        <w:rPr>
          <w:rFonts w:ascii="Times New Roman" w:hAnsi="Times New Roman" w:cs="Times New Roman"/>
          <w:sz w:val="28"/>
          <w:szCs w:val="28"/>
          <w:lang w:val="en-US"/>
        </w:rPr>
        <w:t>ALG</w:t>
      </w:r>
      <w:r w:rsidR="00E430F5" w:rsidRPr="00E430F5">
        <w:rPr>
          <w:rFonts w:ascii="Times New Roman" w:hAnsi="Times New Roman" w:cs="Times New Roman"/>
          <w:sz w:val="28"/>
          <w:szCs w:val="28"/>
        </w:rPr>
        <w:t xml:space="preserve"> работает следующим образом. По единичному внешнему сигналу </w:t>
      </w:r>
      <w:proofErr w:type="spellStart"/>
      <w:r w:rsidR="00E430F5" w:rsidRPr="00E430F5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="00E430F5" w:rsidRPr="00E430F5">
        <w:rPr>
          <w:rFonts w:ascii="Times New Roman" w:hAnsi="Times New Roman" w:cs="Times New Roman"/>
          <w:sz w:val="28"/>
          <w:szCs w:val="28"/>
        </w:rPr>
        <w:t xml:space="preserve"> стенд устано</w:t>
      </w:r>
      <w:r>
        <w:rPr>
          <w:rFonts w:ascii="Times New Roman" w:hAnsi="Times New Roman" w:cs="Times New Roman"/>
          <w:sz w:val="28"/>
          <w:szCs w:val="28"/>
        </w:rPr>
        <w:t>вится в начальное состояние. В</w:t>
      </w:r>
      <w:r w:rsidR="00E430F5" w:rsidRPr="00E430F5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E430F5" w:rsidRPr="00E430F5">
        <w:rPr>
          <w:rFonts w:ascii="Times New Roman" w:hAnsi="Times New Roman" w:cs="Times New Roman"/>
          <w:sz w:val="28"/>
          <w:szCs w:val="28"/>
        </w:rPr>
        <w:t xml:space="preserve"> генератор установится в соответствии с параметром </w:t>
      </w:r>
      <w:proofErr w:type="spellStart"/>
      <w:r w:rsidR="00E430F5" w:rsidRPr="00E430F5">
        <w:rPr>
          <w:rFonts w:ascii="Times New Roman" w:hAnsi="Times New Roman" w:cs="Times New Roman"/>
          <w:sz w:val="28"/>
          <w:szCs w:val="28"/>
        </w:rPr>
        <w:t>start_patern</w:t>
      </w:r>
      <w:proofErr w:type="spellEnd"/>
      <w:r w:rsidR="00E430F5" w:rsidRPr="00E430F5">
        <w:rPr>
          <w:rFonts w:ascii="Times New Roman" w:hAnsi="Times New Roman" w:cs="Times New Roman"/>
          <w:sz w:val="28"/>
          <w:szCs w:val="28"/>
        </w:rPr>
        <w:t xml:space="preserve"> в состояние, соответствующее первому тестовому набору. </w:t>
      </w:r>
    </w:p>
    <w:p w14:paraId="24553FC0" w14:textId="77777777" w:rsidR="00754B6D" w:rsidRDefault="00E430F5" w:rsidP="00AE5F6A">
      <w:pPr>
        <w:keepNext/>
        <w:keepLines/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0F5">
        <w:rPr>
          <w:rFonts w:ascii="Times New Roman" w:hAnsi="Times New Roman" w:cs="Times New Roman"/>
          <w:sz w:val="28"/>
          <w:szCs w:val="28"/>
        </w:rPr>
        <w:t xml:space="preserve">После снятия </w:t>
      </w:r>
      <w:r w:rsidR="005D0AF9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E430F5">
        <w:rPr>
          <w:rFonts w:ascii="Times New Roman" w:hAnsi="Times New Roman" w:cs="Times New Roman"/>
          <w:sz w:val="28"/>
          <w:szCs w:val="28"/>
        </w:rPr>
        <w:t xml:space="preserve">сигнала </w:t>
      </w:r>
      <w:proofErr w:type="spellStart"/>
      <w:r w:rsidRPr="00E430F5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="00030488">
        <w:rPr>
          <w:rFonts w:ascii="Times New Roman" w:hAnsi="Times New Roman" w:cs="Times New Roman"/>
          <w:sz w:val="28"/>
          <w:szCs w:val="28"/>
        </w:rPr>
        <w:t xml:space="preserve"> </w:t>
      </w:r>
      <w:r w:rsidR="005D0AF9">
        <w:rPr>
          <w:rFonts w:ascii="Times New Roman" w:hAnsi="Times New Roman" w:cs="Times New Roman"/>
          <w:sz w:val="28"/>
          <w:szCs w:val="28"/>
        </w:rPr>
        <w:t xml:space="preserve">стенд начнет тестирование испытуемого модуля. Каждый раз </w:t>
      </w:r>
      <w:r w:rsidR="00030488">
        <w:rPr>
          <w:rFonts w:ascii="Times New Roman" w:hAnsi="Times New Roman" w:cs="Times New Roman"/>
          <w:sz w:val="28"/>
          <w:szCs w:val="28"/>
        </w:rPr>
        <w:t xml:space="preserve">по положительному фронту сигнала </w:t>
      </w:r>
      <w:proofErr w:type="spellStart"/>
      <w:r w:rsidR="00030488">
        <w:rPr>
          <w:rFonts w:ascii="Times New Roman" w:hAnsi="Times New Roman" w:cs="Times New Roman"/>
          <w:sz w:val="28"/>
          <w:szCs w:val="28"/>
          <w:lang w:val="en-US"/>
        </w:rPr>
        <w:t>clk</w:t>
      </w:r>
      <w:proofErr w:type="spellEnd"/>
      <w:r w:rsidR="00030488">
        <w:rPr>
          <w:rFonts w:ascii="Times New Roman" w:hAnsi="Times New Roman" w:cs="Times New Roman"/>
          <w:sz w:val="28"/>
          <w:szCs w:val="28"/>
        </w:rPr>
        <w:t xml:space="preserve"> блок анализа результата </w:t>
      </w:r>
      <w:r w:rsidR="005D0AF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30488">
        <w:rPr>
          <w:rFonts w:ascii="Times New Roman" w:hAnsi="Times New Roman" w:cs="Times New Roman"/>
          <w:sz w:val="28"/>
          <w:szCs w:val="28"/>
        </w:rPr>
        <w:t>сравни</w:t>
      </w:r>
      <w:r w:rsidR="005D0AF9">
        <w:rPr>
          <w:rFonts w:ascii="Times New Roman" w:hAnsi="Times New Roman" w:cs="Times New Roman"/>
          <w:sz w:val="28"/>
          <w:szCs w:val="28"/>
        </w:rPr>
        <w:t>ва</w:t>
      </w:r>
      <w:r w:rsidR="00030488">
        <w:rPr>
          <w:rFonts w:ascii="Times New Roman" w:hAnsi="Times New Roman" w:cs="Times New Roman"/>
          <w:sz w:val="28"/>
          <w:szCs w:val="28"/>
        </w:rPr>
        <w:t>т</w:t>
      </w:r>
      <w:r w:rsidR="005D0AF9">
        <w:rPr>
          <w:rFonts w:ascii="Times New Roman" w:hAnsi="Times New Roman" w:cs="Times New Roman"/>
          <w:sz w:val="28"/>
          <w:szCs w:val="28"/>
        </w:rPr>
        <w:t>ь</w:t>
      </w:r>
      <w:r w:rsidR="00030488">
        <w:rPr>
          <w:rFonts w:ascii="Times New Roman" w:hAnsi="Times New Roman" w:cs="Times New Roman"/>
          <w:sz w:val="28"/>
          <w:szCs w:val="28"/>
        </w:rPr>
        <w:t xml:space="preserve"> формируемый испытуемым модулем результат с эталонным, вырабатываемым модулем </w:t>
      </w:r>
      <w:r w:rsidR="00030488">
        <w:rPr>
          <w:rFonts w:ascii="Times New Roman" w:hAnsi="Times New Roman" w:cs="Times New Roman"/>
          <w:b/>
          <w:sz w:val="28"/>
          <w:szCs w:val="28"/>
          <w:lang w:val="en-US"/>
        </w:rPr>
        <w:t>actual</w:t>
      </w:r>
      <w:r w:rsidR="00030488" w:rsidRPr="00030488">
        <w:rPr>
          <w:rFonts w:ascii="Times New Roman" w:hAnsi="Times New Roman" w:cs="Times New Roman"/>
          <w:b/>
          <w:sz w:val="28"/>
          <w:szCs w:val="28"/>
        </w:rPr>
        <w:t>_</w:t>
      </w:r>
      <w:r w:rsidR="00030488">
        <w:rPr>
          <w:rFonts w:ascii="Times New Roman" w:hAnsi="Times New Roman" w:cs="Times New Roman"/>
          <w:b/>
          <w:sz w:val="28"/>
          <w:szCs w:val="28"/>
          <w:lang w:val="en-US"/>
        </w:rPr>
        <w:t>result</w:t>
      </w:r>
      <w:r w:rsidR="005D0AF9">
        <w:rPr>
          <w:rFonts w:ascii="Times New Roman" w:hAnsi="Times New Roman" w:cs="Times New Roman"/>
          <w:sz w:val="28"/>
          <w:szCs w:val="28"/>
        </w:rPr>
        <w:t xml:space="preserve">. Генератор тестов будет формировать следующий тестовый набор до тех пор, пока он не выработает конечный набор, задаваемый константой </w:t>
      </w:r>
      <w:r w:rsidR="005D0AF9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5D0AF9" w:rsidRPr="005D0AF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D0AF9">
        <w:rPr>
          <w:rFonts w:ascii="Times New Roman" w:hAnsi="Times New Roman" w:cs="Times New Roman"/>
          <w:sz w:val="28"/>
          <w:szCs w:val="28"/>
          <w:lang w:val="en-US"/>
        </w:rPr>
        <w:t>patern</w:t>
      </w:r>
      <w:proofErr w:type="spellEnd"/>
      <w:r w:rsidR="005D0AF9">
        <w:rPr>
          <w:rFonts w:ascii="Times New Roman" w:hAnsi="Times New Roman" w:cs="Times New Roman"/>
          <w:sz w:val="28"/>
          <w:szCs w:val="28"/>
        </w:rPr>
        <w:t xml:space="preserve">.  В этом случае генератор сформирует сигнал </w:t>
      </w:r>
      <w:r w:rsidR="005D0AF9">
        <w:rPr>
          <w:rFonts w:ascii="Times New Roman" w:hAnsi="Times New Roman" w:cs="Times New Roman"/>
          <w:sz w:val="28"/>
          <w:szCs w:val="28"/>
          <w:lang w:val="en-US"/>
        </w:rPr>
        <w:t>finish</w:t>
      </w:r>
      <w:r w:rsidR="005D0AF9">
        <w:rPr>
          <w:rFonts w:ascii="Times New Roman" w:hAnsi="Times New Roman" w:cs="Times New Roman"/>
          <w:sz w:val="28"/>
          <w:szCs w:val="28"/>
        </w:rPr>
        <w:t xml:space="preserve">, свидетельствующий о завершении тестирования </w:t>
      </w:r>
      <w:r w:rsidR="00C009DD">
        <w:rPr>
          <w:rFonts w:ascii="Times New Roman" w:hAnsi="Times New Roman" w:cs="Times New Roman"/>
          <w:sz w:val="28"/>
          <w:szCs w:val="28"/>
        </w:rPr>
        <w:t xml:space="preserve">поведенческой </w:t>
      </w:r>
      <w:r w:rsidR="005D0AF9">
        <w:rPr>
          <w:rFonts w:ascii="Times New Roman" w:hAnsi="Times New Roman" w:cs="Times New Roman"/>
          <w:sz w:val="28"/>
          <w:szCs w:val="28"/>
        </w:rPr>
        <w:t xml:space="preserve">модели операционного устройства. </w:t>
      </w:r>
    </w:p>
    <w:p w14:paraId="757B66DD" w14:textId="77777777" w:rsidR="00AE5F6A" w:rsidRPr="005D0AF9" w:rsidRDefault="005D0AF9" w:rsidP="00AE5F6A">
      <w:pPr>
        <w:keepNext/>
        <w:keepLines/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009DD">
        <w:rPr>
          <w:rFonts w:ascii="Times New Roman" w:hAnsi="Times New Roman" w:cs="Times New Roman"/>
          <w:sz w:val="28"/>
          <w:szCs w:val="28"/>
        </w:rPr>
        <w:t xml:space="preserve">хотя бы раз будет обнаружено несоответствие формируемого испытуемым модулем результата с эталонным, установится единичный сигнал </w:t>
      </w:r>
      <w:r w:rsidR="00C009DD">
        <w:rPr>
          <w:rFonts w:ascii="Times New Roman" w:hAnsi="Times New Roman" w:cs="Times New Roman"/>
          <w:sz w:val="28"/>
          <w:szCs w:val="28"/>
          <w:lang w:val="en-US"/>
        </w:rPr>
        <w:t>defect</w:t>
      </w:r>
      <w:r w:rsidR="00C009DD">
        <w:rPr>
          <w:rFonts w:ascii="Times New Roman" w:hAnsi="Times New Roman" w:cs="Times New Roman"/>
          <w:sz w:val="28"/>
          <w:szCs w:val="28"/>
        </w:rPr>
        <w:t xml:space="preserve">, который не изменит своего значения до завершения текущего сеанса тестирования поведенческой модели операционного устройства.  Сигнал </w:t>
      </w:r>
      <w:proofErr w:type="spellStart"/>
      <w:r w:rsidR="00C009DD">
        <w:rPr>
          <w:rFonts w:ascii="Times New Roman" w:hAnsi="Times New Roman" w:cs="Times New Roman"/>
          <w:sz w:val="28"/>
          <w:szCs w:val="28"/>
          <w:lang w:val="en-US"/>
        </w:rPr>
        <w:t>okey</w:t>
      </w:r>
      <w:proofErr w:type="spellEnd"/>
      <w:r w:rsidR="00C009DD" w:rsidRPr="00C009DD">
        <w:rPr>
          <w:rFonts w:ascii="Times New Roman" w:hAnsi="Times New Roman" w:cs="Times New Roman"/>
          <w:sz w:val="28"/>
          <w:szCs w:val="28"/>
        </w:rPr>
        <w:t xml:space="preserve"> </w:t>
      </w:r>
      <w:r w:rsidR="00C009DD">
        <w:rPr>
          <w:rFonts w:ascii="Times New Roman" w:hAnsi="Times New Roman" w:cs="Times New Roman"/>
          <w:sz w:val="28"/>
          <w:szCs w:val="28"/>
        </w:rPr>
        <w:t xml:space="preserve">формируется каждый раз по положительному фронту сигнала </w:t>
      </w:r>
      <w:proofErr w:type="spellStart"/>
      <w:r w:rsidR="00C009DD">
        <w:rPr>
          <w:rFonts w:ascii="Times New Roman" w:hAnsi="Times New Roman" w:cs="Times New Roman"/>
          <w:sz w:val="28"/>
          <w:szCs w:val="28"/>
          <w:lang w:val="en-US"/>
        </w:rPr>
        <w:t>clk</w:t>
      </w:r>
      <w:proofErr w:type="spellEnd"/>
      <w:r w:rsidR="00C009DD">
        <w:rPr>
          <w:rFonts w:ascii="Times New Roman" w:hAnsi="Times New Roman" w:cs="Times New Roman"/>
          <w:sz w:val="28"/>
          <w:szCs w:val="28"/>
        </w:rPr>
        <w:t xml:space="preserve">. Его единичное значение является </w:t>
      </w:r>
      <w:r w:rsidR="00754B6D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C009DD">
        <w:rPr>
          <w:rFonts w:ascii="Times New Roman" w:hAnsi="Times New Roman" w:cs="Times New Roman"/>
          <w:sz w:val="28"/>
          <w:szCs w:val="28"/>
        </w:rPr>
        <w:t>подтверждением</w:t>
      </w:r>
      <w:r w:rsidR="00754B6D">
        <w:rPr>
          <w:rFonts w:ascii="Times New Roman" w:hAnsi="Times New Roman" w:cs="Times New Roman"/>
          <w:sz w:val="28"/>
          <w:szCs w:val="28"/>
        </w:rPr>
        <w:t xml:space="preserve"> корректности формируемого испытуемым модулем результата</w:t>
      </w:r>
      <w:r w:rsidR="00C009DD">
        <w:rPr>
          <w:rFonts w:ascii="Times New Roman" w:hAnsi="Times New Roman" w:cs="Times New Roman"/>
          <w:sz w:val="28"/>
          <w:szCs w:val="28"/>
        </w:rPr>
        <w:t xml:space="preserve"> </w:t>
      </w:r>
      <w:r w:rsidR="00754B6D">
        <w:rPr>
          <w:rFonts w:ascii="Times New Roman" w:hAnsi="Times New Roman" w:cs="Times New Roman"/>
          <w:sz w:val="28"/>
          <w:szCs w:val="28"/>
        </w:rPr>
        <w:t>при сравнении его с эталонным результатом.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61C61" w14:textId="77777777" w:rsidR="00754B6D" w:rsidRPr="00754B6D" w:rsidRDefault="00754B6D" w:rsidP="00754B6D">
      <w:pPr>
        <w:keepNext/>
        <w:keepLines/>
        <w:spacing w:before="240" w:after="0" w:line="360" w:lineRule="auto"/>
        <w:ind w:left="1635"/>
        <w:jc w:val="both"/>
        <w:outlineLvl w:val="0"/>
        <w:rPr>
          <w:rFonts w:ascii="Times New Roman" w:eastAsiaTheme="majorEastAsia" w:hAnsi="Times New Roman" w:cstheme="majorBidi"/>
          <w:b/>
          <w:sz w:val="32"/>
          <w:szCs w:val="32"/>
        </w:rPr>
      </w:pPr>
      <w:bookmarkStart w:id="3" w:name="_Toc10816383"/>
      <w:r w:rsidRPr="00754B6D">
        <w:rPr>
          <w:rFonts w:ascii="Times New Roman" w:eastAsiaTheme="majorEastAsia" w:hAnsi="Times New Roman" w:cs="Times New Roman"/>
          <w:b/>
          <w:sz w:val="32"/>
          <w:szCs w:val="28"/>
        </w:rPr>
        <w:t>3.</w:t>
      </w:r>
      <w:r w:rsidRPr="00754B6D">
        <w:rPr>
          <w:rFonts w:ascii="Times New Roman" w:eastAsiaTheme="majorEastAsia" w:hAnsi="Times New Roman" w:cstheme="majorBidi"/>
          <w:b/>
          <w:sz w:val="32"/>
          <w:szCs w:val="32"/>
        </w:rPr>
        <w:t xml:space="preserve"> По</w:t>
      </w:r>
      <w:r w:rsidR="00D57A8C">
        <w:rPr>
          <w:rFonts w:ascii="Times New Roman" w:eastAsiaTheme="majorEastAsia" w:hAnsi="Times New Roman" w:cstheme="majorBidi"/>
          <w:b/>
          <w:sz w:val="32"/>
          <w:szCs w:val="32"/>
        </w:rPr>
        <w:t>дключение испытуемой поведенческой модели</w:t>
      </w:r>
      <w:r w:rsidRPr="00754B6D">
        <w:rPr>
          <w:rFonts w:ascii="Times New Roman" w:eastAsiaTheme="majorEastAsia" w:hAnsi="Times New Roman" w:cstheme="majorBidi"/>
          <w:b/>
          <w:sz w:val="32"/>
          <w:szCs w:val="32"/>
        </w:rPr>
        <w:t xml:space="preserve"> </w:t>
      </w:r>
      <w:r w:rsidR="00D57A8C">
        <w:rPr>
          <w:rFonts w:ascii="Times New Roman" w:eastAsiaTheme="majorEastAsia" w:hAnsi="Times New Roman" w:cstheme="majorBidi"/>
          <w:b/>
          <w:sz w:val="32"/>
          <w:szCs w:val="32"/>
        </w:rPr>
        <w:t xml:space="preserve">операционного устройства </w:t>
      </w:r>
      <w:r w:rsidRPr="00754B6D">
        <w:rPr>
          <w:rFonts w:ascii="Times New Roman" w:eastAsiaTheme="majorEastAsia" w:hAnsi="Times New Roman" w:cstheme="majorBidi"/>
          <w:b/>
          <w:sz w:val="32"/>
          <w:szCs w:val="32"/>
        </w:rPr>
        <w:t>к стенду</w:t>
      </w:r>
      <w:bookmarkEnd w:id="3"/>
    </w:p>
    <w:p w14:paraId="431B84E3" w14:textId="77777777" w:rsidR="00D57A8C" w:rsidRPr="006C63BD" w:rsidRDefault="00754B6D" w:rsidP="00754B6D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54B6D">
        <w:rPr>
          <w:rFonts w:ascii="Times New Roman" w:eastAsiaTheme="majorEastAsia" w:hAnsi="Times New Roman" w:cs="Times New Roman"/>
          <w:sz w:val="28"/>
          <w:szCs w:val="28"/>
        </w:rPr>
        <w:t xml:space="preserve">Чтобы подключить </w:t>
      </w:r>
      <w:r>
        <w:rPr>
          <w:rFonts w:ascii="Times New Roman" w:eastAsiaTheme="majorEastAsia" w:hAnsi="Times New Roman" w:cs="Times New Roman"/>
          <w:sz w:val="28"/>
          <w:szCs w:val="28"/>
        </w:rPr>
        <w:t>испытуемую модель операционного устройства</w:t>
      </w:r>
      <w:r w:rsidRPr="00754B6D">
        <w:rPr>
          <w:rFonts w:ascii="Times New Roman" w:eastAsiaTheme="majorEastAsia" w:hAnsi="Times New Roman" w:cs="Times New Roman"/>
          <w:sz w:val="28"/>
          <w:szCs w:val="28"/>
        </w:rPr>
        <w:t xml:space="preserve"> к стенду рекомендуется</w:t>
      </w:r>
      <w:r w:rsidR="00D57A8C">
        <w:rPr>
          <w:rFonts w:ascii="Times New Roman" w:eastAsiaTheme="majorEastAsia" w:hAnsi="Times New Roman" w:cs="Times New Roman"/>
          <w:sz w:val="28"/>
          <w:szCs w:val="28"/>
        </w:rPr>
        <w:t xml:space="preserve"> в модуле верхнего уровня проекта стенда удалить символ испытуемого модуля </w:t>
      </w:r>
      <w:r w:rsidR="00D57A8C" w:rsidRPr="002D5E7B">
        <w:rPr>
          <w:rFonts w:ascii="Times New Roman" w:hAnsi="Times New Roman" w:cs="Times New Roman"/>
          <w:b/>
          <w:sz w:val="28"/>
          <w:szCs w:val="28"/>
          <w:lang w:val="en-US"/>
        </w:rPr>
        <w:t>multiply</w:t>
      </w:r>
      <w:r w:rsidR="00D57A8C" w:rsidRPr="00D5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8C">
        <w:rPr>
          <w:rFonts w:ascii="Times New Roman" w:hAnsi="Times New Roman" w:cs="Times New Roman"/>
          <w:sz w:val="28"/>
          <w:szCs w:val="28"/>
        </w:rPr>
        <w:t xml:space="preserve">и вместо него вставить символ модуля, синтезированного </w:t>
      </w:r>
      <w:r w:rsidR="00D57A8C">
        <w:rPr>
          <w:rFonts w:ascii="Times New Roman" w:hAnsi="Times New Roman" w:cs="Times New Roman"/>
          <w:sz w:val="28"/>
          <w:szCs w:val="28"/>
          <w:lang w:val="en-US"/>
        </w:rPr>
        <w:t>QUARTUS</w:t>
      </w:r>
      <w:r w:rsidR="00D57A8C" w:rsidRPr="00D57A8C">
        <w:rPr>
          <w:rFonts w:ascii="Times New Roman" w:hAnsi="Times New Roman" w:cs="Times New Roman"/>
          <w:sz w:val="28"/>
          <w:szCs w:val="28"/>
        </w:rPr>
        <w:t xml:space="preserve"> </w:t>
      </w:r>
      <w:r w:rsidR="00D57A8C">
        <w:rPr>
          <w:rFonts w:ascii="Times New Roman" w:hAnsi="Times New Roman" w:cs="Times New Roman"/>
          <w:sz w:val="28"/>
          <w:szCs w:val="28"/>
        </w:rPr>
        <w:t>по поведенческому описанию студента. Эти действия выполняются аналогично тому, как</w:t>
      </w:r>
      <w:r w:rsidR="006C63BD">
        <w:rPr>
          <w:rFonts w:ascii="Times New Roman" w:hAnsi="Times New Roman" w:cs="Times New Roman"/>
          <w:sz w:val="28"/>
          <w:szCs w:val="28"/>
        </w:rPr>
        <w:t xml:space="preserve"> выполнялось подключение </w:t>
      </w:r>
      <w:r w:rsidR="006C63B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автоматов, разработанных студентами к специализированному стенду </w:t>
      </w:r>
      <w:r w:rsidR="006C63BD">
        <w:rPr>
          <w:rFonts w:ascii="Times New Roman" w:hAnsi="Times New Roman" w:cs="Times New Roman"/>
          <w:sz w:val="28"/>
          <w:szCs w:val="28"/>
          <w:lang w:val="en-US"/>
        </w:rPr>
        <w:t>TSTAND</w:t>
      </w:r>
      <w:r w:rsidR="006C63BD">
        <w:rPr>
          <w:rFonts w:ascii="Times New Roman" w:hAnsi="Times New Roman" w:cs="Times New Roman"/>
          <w:sz w:val="28"/>
          <w:szCs w:val="28"/>
        </w:rPr>
        <w:t>.</w:t>
      </w:r>
    </w:p>
    <w:p w14:paraId="11C5D587" w14:textId="77777777" w:rsidR="00754B6D" w:rsidRPr="00754B6D" w:rsidRDefault="00754B6D" w:rsidP="00754B6D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54B6D">
        <w:rPr>
          <w:rFonts w:ascii="Times New Roman" w:eastAsiaTheme="majorEastAsia" w:hAnsi="Times New Roman" w:cs="Times New Roman"/>
          <w:sz w:val="28"/>
          <w:szCs w:val="28"/>
        </w:rPr>
        <w:t xml:space="preserve"> Для корректной работы блока формирования эталонного результата, перед выполнением компиляции проекта необходимо задать параметр </w:t>
      </w:r>
      <w:r w:rsidRPr="00754B6D">
        <w:rPr>
          <w:rFonts w:ascii="Times New Roman" w:eastAsiaTheme="majorEastAsia" w:hAnsi="Times New Roman" w:cs="Times New Roman"/>
          <w:sz w:val="28"/>
          <w:szCs w:val="28"/>
          <w:lang w:val="en-US"/>
        </w:rPr>
        <w:t>mode</w:t>
      </w:r>
      <w:r w:rsidR="006C63BD">
        <w:rPr>
          <w:rFonts w:ascii="Times New Roman" w:eastAsiaTheme="majorEastAsia" w:hAnsi="Times New Roman" w:cs="Times New Roman"/>
          <w:sz w:val="28"/>
          <w:szCs w:val="28"/>
        </w:rPr>
        <w:t>, соответствующий Вашему варианту.</w:t>
      </w:r>
      <w:r w:rsidRPr="00754B6D">
        <w:rPr>
          <w:rFonts w:ascii="Times New Roman" w:eastAsiaTheme="majorEastAsia" w:hAnsi="Times New Roman" w:cs="Times New Roman"/>
          <w:sz w:val="28"/>
          <w:szCs w:val="28"/>
        </w:rPr>
        <w:t xml:space="preserve"> Этот параметр зависит от кода и формата, </w:t>
      </w:r>
      <w:r w:rsidRPr="00754B6D">
        <w:rPr>
          <w:rFonts w:ascii="Times New Roman" w:hAnsi="Times New Roman" w:cs="Times New Roman"/>
          <w:sz w:val="28"/>
          <w:szCs w:val="28"/>
        </w:rPr>
        <w:t>в котором представлены операнды.</w:t>
      </w:r>
    </w:p>
    <w:p w14:paraId="6D9D6672" w14:textId="77777777" w:rsidR="006C63BD" w:rsidRPr="006C63BD" w:rsidRDefault="006C63BD" w:rsidP="006C63BD">
      <w:pPr>
        <w:keepNext/>
        <w:keepLines/>
        <w:spacing w:before="240" w:after="0" w:line="360" w:lineRule="auto"/>
        <w:ind w:left="1635"/>
        <w:jc w:val="both"/>
        <w:outlineLvl w:val="0"/>
        <w:rPr>
          <w:rFonts w:ascii="Times New Roman" w:eastAsiaTheme="majorEastAsia" w:hAnsi="Times New Roman" w:cstheme="majorBidi"/>
          <w:b/>
          <w:sz w:val="32"/>
          <w:szCs w:val="32"/>
        </w:rPr>
      </w:pPr>
      <w:r w:rsidRPr="006C63BD">
        <w:rPr>
          <w:rFonts w:ascii="Times New Roman" w:eastAsiaTheme="majorEastAsia" w:hAnsi="Times New Roman" w:cs="Times New Roman"/>
          <w:b/>
          <w:sz w:val="32"/>
          <w:szCs w:val="28"/>
        </w:rPr>
        <w:t>4.</w:t>
      </w:r>
      <w:r w:rsidRPr="006C63BD">
        <w:rPr>
          <w:rFonts w:ascii="Times New Roman" w:eastAsiaTheme="majorEastAsia" w:hAnsi="Times New Roman" w:cstheme="majorBidi"/>
          <w:b/>
          <w:sz w:val="32"/>
          <w:szCs w:val="32"/>
        </w:rPr>
        <w:t xml:space="preserve"> Тестирование </w:t>
      </w:r>
      <w:r>
        <w:rPr>
          <w:rFonts w:ascii="Times New Roman" w:eastAsiaTheme="majorEastAsia" w:hAnsi="Times New Roman" w:cstheme="majorBidi"/>
          <w:b/>
          <w:sz w:val="32"/>
          <w:szCs w:val="32"/>
        </w:rPr>
        <w:t xml:space="preserve">поведенческой модели </w:t>
      </w:r>
      <w:r w:rsidRPr="006C63BD">
        <w:rPr>
          <w:rFonts w:ascii="Times New Roman" w:eastAsiaTheme="majorEastAsia" w:hAnsi="Times New Roman" w:cstheme="majorBidi"/>
          <w:b/>
          <w:sz w:val="32"/>
          <w:szCs w:val="32"/>
        </w:rPr>
        <w:t xml:space="preserve">операционного устройства с помощью специализированного стенда </w:t>
      </w:r>
      <w:r w:rsidRPr="006C63BD">
        <w:rPr>
          <w:rFonts w:ascii="Times New Roman" w:eastAsiaTheme="majorEastAsia" w:hAnsi="Times New Roman" w:cstheme="majorBidi"/>
          <w:b/>
          <w:sz w:val="32"/>
          <w:szCs w:val="32"/>
          <w:lang w:val="en-US"/>
        </w:rPr>
        <w:t>TEST</w:t>
      </w:r>
      <w:r w:rsidRPr="006C63BD">
        <w:rPr>
          <w:rFonts w:ascii="Times New Roman" w:eastAsiaTheme="majorEastAsia" w:hAnsi="Times New Roman" w:cstheme="majorBidi"/>
          <w:b/>
          <w:sz w:val="32"/>
          <w:szCs w:val="32"/>
        </w:rPr>
        <w:t>_</w:t>
      </w:r>
      <w:r>
        <w:rPr>
          <w:rFonts w:ascii="Times New Roman" w:eastAsiaTheme="majorEastAsia" w:hAnsi="Times New Roman" w:cstheme="majorBidi"/>
          <w:b/>
          <w:sz w:val="32"/>
          <w:szCs w:val="32"/>
          <w:lang w:val="en-US"/>
        </w:rPr>
        <w:t>ALG</w:t>
      </w:r>
    </w:p>
    <w:p w14:paraId="4A700B6A" w14:textId="77777777" w:rsidR="006C63BD" w:rsidRPr="006C63BD" w:rsidRDefault="006C63BD" w:rsidP="006C63BD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Чтобы выполнить тестирование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поведенческой модели 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операционного устройства с помощью стенда </w:t>
      </w:r>
      <w:r w:rsidRPr="006C63BD">
        <w:rPr>
          <w:rFonts w:ascii="Times New Roman" w:eastAsiaTheme="majorEastAsia" w:hAnsi="Times New Roman" w:cs="Times New Roman"/>
          <w:sz w:val="28"/>
          <w:szCs w:val="28"/>
          <w:lang w:val="en-US"/>
        </w:rPr>
        <w:t>TEST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>_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ALG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>, необходимо промоделировать поведение стенда с вк</w:t>
      </w:r>
      <w:r>
        <w:rPr>
          <w:rFonts w:ascii="Times New Roman" w:eastAsiaTheme="majorEastAsia" w:hAnsi="Times New Roman" w:cs="Times New Roman"/>
          <w:sz w:val="28"/>
          <w:szCs w:val="28"/>
        </w:rPr>
        <w:t>люченным в его состав испытуемой моделью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. Для этого необходимо подать на стенд внешние сигналы </w:t>
      </w:r>
      <w:r w:rsidRPr="006C63BD">
        <w:rPr>
          <w:rFonts w:ascii="Times New Roman" w:eastAsiaTheme="majorEastAsia" w:hAnsi="Times New Roman" w:cs="Times New Roman"/>
          <w:sz w:val="28"/>
          <w:szCs w:val="28"/>
          <w:lang w:val="en-US"/>
        </w:rPr>
        <w:t>reset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proofErr w:type="spellStart"/>
      <w:r w:rsidRPr="006C63BD">
        <w:rPr>
          <w:rFonts w:ascii="Times New Roman" w:eastAsiaTheme="majorEastAsia" w:hAnsi="Times New Roman" w:cs="Times New Roman"/>
          <w:sz w:val="28"/>
          <w:szCs w:val="28"/>
          <w:lang w:val="en-US"/>
        </w:rPr>
        <w:t>clk</w:t>
      </w:r>
      <w:proofErr w:type="spellEnd"/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. Первый сигнал устанавливает стенд в исходное состояние. Второй сигнал используется для тактирования работы стенда. </w:t>
      </w:r>
      <w:r w:rsidRPr="006C63BD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6C63B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C63BD">
        <w:rPr>
          <w:rFonts w:ascii="Times New Roman" w:hAnsi="Times New Roman" w:cs="Times New Roman"/>
          <w:sz w:val="28"/>
          <w:szCs w:val="28"/>
        </w:rPr>
        <w:t>_</w:t>
      </w:r>
      <w:r w:rsidRPr="006C63BD">
        <w:rPr>
          <w:rFonts w:ascii="Times New Roman" w:hAnsi="Times New Roman" w:cs="Times New Roman"/>
          <w:sz w:val="28"/>
          <w:szCs w:val="28"/>
          <w:lang w:val="en-US"/>
        </w:rPr>
        <w:t>AVT</w:t>
      </w:r>
      <w:r w:rsidRPr="006C63BD">
        <w:rPr>
          <w:rFonts w:ascii="Times New Roman" w:hAnsi="Times New Roman" w:cs="Times New Roman"/>
          <w:sz w:val="28"/>
          <w:szCs w:val="28"/>
        </w:rPr>
        <w:t xml:space="preserve"> имеется файл с подготовленными временными диаграммами </w:t>
      </w:r>
      <w:r w:rsidRPr="006C63BD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6C63BD">
        <w:rPr>
          <w:rFonts w:ascii="Times New Roman" w:hAnsi="Times New Roman" w:cs="Times New Roman"/>
          <w:sz w:val="28"/>
          <w:szCs w:val="28"/>
        </w:rPr>
        <w:t>_</w:t>
      </w:r>
      <w:r w:rsidRPr="006C63B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C63BD">
        <w:rPr>
          <w:rFonts w:ascii="Times New Roman" w:hAnsi="Times New Roman" w:cs="Times New Roman"/>
          <w:sz w:val="28"/>
          <w:szCs w:val="28"/>
        </w:rPr>
        <w:t>_</w:t>
      </w:r>
      <w:r w:rsidRPr="006C63BD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6C63BD">
        <w:rPr>
          <w:rFonts w:ascii="Times New Roman" w:hAnsi="Times New Roman" w:cs="Times New Roman"/>
          <w:sz w:val="28"/>
          <w:szCs w:val="28"/>
        </w:rPr>
        <w:t>. После открытия этого файла,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необходимо запустить функциональное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 моделирование.</w:t>
      </w:r>
    </w:p>
    <w:p w14:paraId="4772BFD8" w14:textId="77777777" w:rsidR="006C63BD" w:rsidRPr="006C63BD" w:rsidRDefault="006C63BD" w:rsidP="006C63BD">
      <w:pPr>
        <w:keepNext/>
        <w:keepLines/>
        <w:spacing w:before="240" w:after="0" w:line="360" w:lineRule="auto"/>
        <w:ind w:left="1635"/>
        <w:jc w:val="both"/>
        <w:outlineLvl w:val="0"/>
        <w:rPr>
          <w:rFonts w:ascii="Times New Roman" w:eastAsiaTheme="majorEastAsia" w:hAnsi="Times New Roman" w:cstheme="majorBidi"/>
          <w:b/>
          <w:sz w:val="32"/>
          <w:szCs w:val="32"/>
        </w:rPr>
      </w:pPr>
      <w:r w:rsidRPr="006C63BD">
        <w:rPr>
          <w:rFonts w:ascii="Times New Roman" w:eastAsiaTheme="majorEastAsia" w:hAnsi="Times New Roman" w:cs="Times New Roman"/>
          <w:b/>
          <w:sz w:val="32"/>
          <w:szCs w:val="28"/>
        </w:rPr>
        <w:t>5.</w:t>
      </w:r>
      <w:r w:rsidRPr="006C63BD">
        <w:rPr>
          <w:rFonts w:ascii="Times New Roman" w:eastAsiaTheme="majorEastAsia" w:hAnsi="Times New Roman" w:cstheme="majorBidi"/>
          <w:b/>
          <w:sz w:val="32"/>
          <w:szCs w:val="32"/>
        </w:rPr>
        <w:t xml:space="preserve"> Анализ полученных результатов</w:t>
      </w:r>
    </w:p>
    <w:p w14:paraId="18368F3F" w14:textId="77777777" w:rsidR="006C63BD" w:rsidRPr="006C63BD" w:rsidRDefault="006C63BD" w:rsidP="006C63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После завершения моделирования необходимо проанализировать полученные результаты, представленные на временной диаграмме. Во-первых, необходимо убедиться, что происходит изменение подаваемых на </w:t>
      </w:r>
      <w:r w:rsidR="003F1E13">
        <w:rPr>
          <w:rFonts w:ascii="Times New Roman" w:eastAsiaTheme="majorEastAsia" w:hAnsi="Times New Roman" w:cs="Times New Roman"/>
          <w:sz w:val="28"/>
          <w:szCs w:val="28"/>
        </w:rPr>
        <w:t>испытуемую модель операционного устройства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 тестовых наборов до тех пор, пока не будет сформирован единичный сигнал </w:t>
      </w:r>
      <w:r w:rsidRPr="006C63BD">
        <w:rPr>
          <w:rFonts w:ascii="Times New Roman" w:eastAsiaTheme="majorEastAsia" w:hAnsi="Times New Roman" w:cs="Times New Roman"/>
          <w:sz w:val="28"/>
          <w:szCs w:val="28"/>
          <w:lang w:val="en-US"/>
        </w:rPr>
        <w:t>finish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. Во-вторых, сигнал </w:t>
      </w:r>
      <w:r w:rsidRPr="006C63BD">
        <w:rPr>
          <w:rFonts w:ascii="Times New Roman" w:eastAsiaTheme="majorEastAsia" w:hAnsi="Times New Roman" w:cs="Times New Roman"/>
          <w:sz w:val="28"/>
          <w:szCs w:val="28"/>
          <w:lang w:val="en-US"/>
        </w:rPr>
        <w:t>defect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, свидетельствующий об обнаружении несоответствия </w:t>
      </w:r>
      <w:r w:rsidR="003F1E13">
        <w:rPr>
          <w:rFonts w:ascii="Times New Roman" w:eastAsiaTheme="majorEastAsia" w:hAnsi="Times New Roman" w:cs="Times New Roman"/>
          <w:sz w:val="28"/>
          <w:szCs w:val="28"/>
        </w:rPr>
        <w:t>полученного с испытуемой модели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 результата с эталонным, должен быть равен нулю на всем протяжении временной диаграммы. В противном случае его единичное значение будет указывать о неверном результате выполнения операции. Проанализировав момент времени формирования этого сигнала, студент 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lastRenderedPageBreak/>
        <w:t>сможет выя</w:t>
      </w:r>
      <w:r w:rsidR="003F1E13">
        <w:rPr>
          <w:rFonts w:ascii="Times New Roman" w:eastAsiaTheme="majorEastAsia" w:hAnsi="Times New Roman" w:cs="Times New Roman"/>
          <w:sz w:val="28"/>
          <w:szCs w:val="28"/>
        </w:rPr>
        <w:t>вить причину и устранить её. В-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третьих, сигнал </w:t>
      </w:r>
      <w:proofErr w:type="spellStart"/>
      <w:r w:rsidRPr="006C63BD">
        <w:rPr>
          <w:rFonts w:ascii="Times New Roman" w:eastAsiaTheme="majorEastAsia" w:hAnsi="Times New Roman" w:cs="Times New Roman"/>
          <w:sz w:val="28"/>
          <w:szCs w:val="28"/>
          <w:lang w:val="en-US"/>
        </w:rPr>
        <w:t>okey</w:t>
      </w:r>
      <w:proofErr w:type="spellEnd"/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, подтверждающий правильную работу </w:t>
      </w:r>
      <w:r w:rsidR="003F1E13">
        <w:rPr>
          <w:rFonts w:ascii="Times New Roman" w:eastAsiaTheme="majorEastAsia" w:hAnsi="Times New Roman" w:cs="Times New Roman"/>
          <w:sz w:val="28"/>
          <w:szCs w:val="28"/>
        </w:rPr>
        <w:t xml:space="preserve">модели </w:t>
      </w:r>
      <w:r w:rsidRPr="006C63BD">
        <w:rPr>
          <w:rFonts w:ascii="Times New Roman" w:eastAsiaTheme="majorEastAsia" w:hAnsi="Times New Roman" w:cs="Times New Roman"/>
          <w:sz w:val="28"/>
          <w:szCs w:val="28"/>
        </w:rPr>
        <w:t xml:space="preserve">ОУ, также на всем протяжении временной диаграммы должен быть равен единице. </w:t>
      </w:r>
    </w:p>
    <w:p w14:paraId="00222C32" w14:textId="77777777" w:rsidR="00AE5F6A" w:rsidRDefault="00AE5F6A" w:rsidP="00AE5F6A">
      <w:pPr>
        <w:keepNext/>
        <w:keepLines/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063881" w14:textId="77777777" w:rsidR="00E430F5" w:rsidRPr="00E430F5" w:rsidRDefault="00E430F5" w:rsidP="00AE5F6A">
      <w:pPr>
        <w:keepNext/>
        <w:keepLines/>
        <w:spacing w:before="240" w:after="0" w:line="360" w:lineRule="auto"/>
        <w:ind w:firstLine="708"/>
        <w:jc w:val="both"/>
        <w:outlineLvl w:val="0"/>
        <w:rPr>
          <w:rFonts w:ascii="Times New Roman" w:eastAsiaTheme="majorEastAsia" w:hAnsi="Times New Roman" w:cstheme="majorBidi"/>
          <w:b/>
          <w:sz w:val="32"/>
          <w:szCs w:val="32"/>
        </w:rPr>
      </w:pPr>
      <w:r w:rsidRPr="00E43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28B80" w14:textId="77777777" w:rsidR="00E430F5" w:rsidRPr="00C153CA" w:rsidRDefault="00E430F5" w:rsidP="00C15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30F5" w:rsidRPr="00C1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Ефремов Н.В." w:date="2019-08-06T21:00:00Z" w:initials="М">
    <w:p w14:paraId="222ED044" w14:textId="77777777" w:rsidR="00C153CA" w:rsidRPr="001A488D" w:rsidRDefault="00C153CA">
      <w:pPr>
        <w:pStyle w:val="a4"/>
      </w:pPr>
      <w:r>
        <w:rPr>
          <w:rStyle w:val="a3"/>
        </w:rPr>
        <w:annotationRef/>
      </w:r>
      <w:r w:rsidR="003F1E13">
        <w:rPr>
          <w:noProof/>
        </w:rPr>
        <w:t>заменить рисунок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ED0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C59FE"/>
    <w:multiLevelType w:val="hybridMultilevel"/>
    <w:tmpl w:val="0C00B058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0D34D81"/>
    <w:multiLevelType w:val="hybridMultilevel"/>
    <w:tmpl w:val="9742527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фремов Н.В.">
    <w15:presenceInfo w15:providerId="None" w15:userId="Ефремов Н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CF"/>
    <w:rsid w:val="00030488"/>
    <w:rsid w:val="000F5382"/>
    <w:rsid w:val="002D5E7B"/>
    <w:rsid w:val="003F1E13"/>
    <w:rsid w:val="004251FB"/>
    <w:rsid w:val="00492D06"/>
    <w:rsid w:val="005D0AF9"/>
    <w:rsid w:val="00671E65"/>
    <w:rsid w:val="006C63BD"/>
    <w:rsid w:val="006F15CF"/>
    <w:rsid w:val="00754B6D"/>
    <w:rsid w:val="007B0102"/>
    <w:rsid w:val="008D43E6"/>
    <w:rsid w:val="0095620A"/>
    <w:rsid w:val="009622CF"/>
    <w:rsid w:val="009B4199"/>
    <w:rsid w:val="00A20BD0"/>
    <w:rsid w:val="00AE5F6A"/>
    <w:rsid w:val="00C009DD"/>
    <w:rsid w:val="00C153CA"/>
    <w:rsid w:val="00D079AB"/>
    <w:rsid w:val="00D57A8C"/>
    <w:rsid w:val="00DC427B"/>
    <w:rsid w:val="00E430F5"/>
    <w:rsid w:val="00E91466"/>
    <w:rsid w:val="00F55B14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5CDC3"/>
  <w15:chartTrackingRefBased/>
  <w15:docId w15:val="{DDFFEA2A-A715-493F-9344-1B204EAE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3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3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3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3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3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3C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15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Н.В.</dc:creator>
  <cp:keywords/>
  <dc:description/>
  <cp:lastModifiedBy>Ефремов Н.В.</cp:lastModifiedBy>
  <cp:revision>2</cp:revision>
  <dcterms:created xsi:type="dcterms:W3CDTF">2019-08-06T17:53:00Z</dcterms:created>
  <dcterms:modified xsi:type="dcterms:W3CDTF">2019-08-06T21:05:00Z</dcterms:modified>
</cp:coreProperties>
</file>