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D1" w:rsidRPr="00DC67D4" w:rsidRDefault="00314CD1" w:rsidP="00DC67D4">
      <w:pPr>
        <w:ind w:firstLine="709"/>
        <w:jc w:val="both"/>
        <w:rPr>
          <w:b/>
        </w:rPr>
      </w:pPr>
    </w:p>
    <w:p w:rsidR="00314CD1" w:rsidRPr="00DC67D4" w:rsidRDefault="00314CD1" w:rsidP="00DC67D4">
      <w:pPr>
        <w:ind w:firstLine="709"/>
        <w:jc w:val="both"/>
        <w:rPr>
          <w:b/>
        </w:rPr>
      </w:pPr>
    </w:p>
    <w:p w:rsidR="00314CD1" w:rsidRPr="00DC67D4" w:rsidRDefault="00314CD1" w:rsidP="00DC67D4">
      <w:pPr>
        <w:ind w:firstLine="709"/>
        <w:jc w:val="both"/>
        <w:rPr>
          <w:b/>
        </w:rPr>
      </w:pPr>
    </w:p>
    <w:p w:rsidR="00314CD1" w:rsidRPr="00DC67D4" w:rsidRDefault="00314CD1" w:rsidP="00DC67D4">
      <w:pPr>
        <w:ind w:firstLine="709"/>
        <w:jc w:val="both"/>
        <w:rPr>
          <w:b/>
        </w:rPr>
      </w:pPr>
    </w:p>
    <w:p w:rsidR="00314CD1" w:rsidRPr="00DC67D4" w:rsidRDefault="00314CD1" w:rsidP="00DC67D4">
      <w:pPr>
        <w:ind w:firstLine="709"/>
        <w:jc w:val="both"/>
        <w:rPr>
          <w:b/>
        </w:rPr>
      </w:pPr>
    </w:p>
    <w:p w:rsidR="00314CD1" w:rsidRPr="00DC67D4" w:rsidRDefault="00314CD1" w:rsidP="00DC67D4">
      <w:pPr>
        <w:ind w:firstLine="709"/>
        <w:jc w:val="both"/>
        <w:rPr>
          <w:b/>
        </w:rPr>
      </w:pPr>
    </w:p>
    <w:p w:rsidR="00314CD1" w:rsidRPr="00DC67D4" w:rsidRDefault="00314CD1" w:rsidP="00F62454">
      <w:pPr>
        <w:ind w:firstLine="709"/>
        <w:jc w:val="center"/>
        <w:rPr>
          <w:b/>
        </w:rPr>
      </w:pPr>
    </w:p>
    <w:p w:rsidR="00D617F5" w:rsidRPr="00F62454" w:rsidRDefault="00D617F5" w:rsidP="00F62454">
      <w:pPr>
        <w:ind w:firstLine="709"/>
        <w:jc w:val="center"/>
        <w:rPr>
          <w:b/>
          <w:sz w:val="40"/>
          <w:szCs w:val="40"/>
        </w:rPr>
      </w:pPr>
      <w:r w:rsidRPr="00F62454">
        <w:rPr>
          <w:b/>
          <w:sz w:val="40"/>
          <w:szCs w:val="40"/>
        </w:rPr>
        <w:t>Выполнение и подготовка к защите</w:t>
      </w:r>
    </w:p>
    <w:p w:rsidR="00D617F5" w:rsidRPr="00F62454" w:rsidRDefault="00E06C2D" w:rsidP="00F62454">
      <w:pPr>
        <w:ind w:firstLine="709"/>
        <w:jc w:val="center"/>
        <w:rPr>
          <w:b/>
          <w:sz w:val="40"/>
          <w:szCs w:val="40"/>
        </w:rPr>
      </w:pPr>
      <w:r w:rsidRPr="00F62454">
        <w:rPr>
          <w:b/>
          <w:sz w:val="40"/>
          <w:szCs w:val="40"/>
        </w:rPr>
        <w:t>в</w:t>
      </w:r>
      <w:r w:rsidR="00D617F5" w:rsidRPr="00F62454">
        <w:rPr>
          <w:b/>
          <w:sz w:val="40"/>
          <w:szCs w:val="40"/>
        </w:rPr>
        <w:t>ыпускной квалификационной работы</w:t>
      </w:r>
    </w:p>
    <w:p w:rsidR="000441DF" w:rsidRPr="00F62454" w:rsidRDefault="00D617F5" w:rsidP="00F62454">
      <w:pPr>
        <w:ind w:firstLine="709"/>
        <w:jc w:val="center"/>
        <w:rPr>
          <w:b/>
          <w:sz w:val="40"/>
          <w:szCs w:val="40"/>
        </w:rPr>
      </w:pPr>
      <w:r w:rsidRPr="00F62454">
        <w:rPr>
          <w:b/>
          <w:sz w:val="40"/>
          <w:szCs w:val="40"/>
        </w:rPr>
        <w:t>бакалавра</w:t>
      </w:r>
    </w:p>
    <w:p w:rsidR="0045154F" w:rsidRPr="00F62454" w:rsidRDefault="0045154F" w:rsidP="00F62454">
      <w:pPr>
        <w:ind w:firstLine="709"/>
        <w:jc w:val="center"/>
        <w:rPr>
          <w:sz w:val="40"/>
          <w:szCs w:val="40"/>
        </w:rPr>
      </w:pPr>
    </w:p>
    <w:p w:rsidR="00144EAC" w:rsidRPr="00DC67D4" w:rsidRDefault="00144EAC" w:rsidP="00F62454">
      <w:pPr>
        <w:ind w:firstLine="709"/>
        <w:jc w:val="center"/>
      </w:pPr>
    </w:p>
    <w:p w:rsidR="00144EAC" w:rsidRPr="00040E47" w:rsidRDefault="00742F85" w:rsidP="00F62454">
      <w:pPr>
        <w:ind w:firstLine="709"/>
        <w:jc w:val="center"/>
        <w:rPr>
          <w:sz w:val="36"/>
          <w:szCs w:val="36"/>
        </w:rPr>
      </w:pPr>
      <w:r w:rsidRPr="00040E47">
        <w:rPr>
          <w:sz w:val="36"/>
          <w:szCs w:val="36"/>
        </w:rPr>
        <w:t>в</w:t>
      </w:r>
      <w:r w:rsidR="00144EAC" w:rsidRPr="00040E47">
        <w:rPr>
          <w:sz w:val="36"/>
          <w:szCs w:val="36"/>
        </w:rPr>
        <w:t xml:space="preserve"> Мытищинском филиале МГТУ им. Н.Э. Баумана</w:t>
      </w:r>
    </w:p>
    <w:p w:rsidR="00144EAC" w:rsidRPr="00040E47" w:rsidRDefault="00144EAC" w:rsidP="00F6245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36"/>
          <w:szCs w:val="36"/>
        </w:rPr>
      </w:pPr>
      <w:r w:rsidRPr="00040E47">
        <w:rPr>
          <w:b w:val="0"/>
          <w:sz w:val="36"/>
          <w:szCs w:val="36"/>
        </w:rPr>
        <w:t xml:space="preserve">по кафедре  </w:t>
      </w:r>
      <w:r w:rsidRPr="00040E47">
        <w:rPr>
          <w:b w:val="0"/>
          <w:color w:val="24292E"/>
          <w:sz w:val="36"/>
          <w:szCs w:val="36"/>
        </w:rPr>
        <w:t>ЛТ9</w:t>
      </w:r>
      <w:r w:rsidR="00D617F5" w:rsidRPr="00040E47">
        <w:rPr>
          <w:b w:val="0"/>
          <w:color w:val="24292E"/>
          <w:sz w:val="36"/>
          <w:szCs w:val="36"/>
        </w:rPr>
        <w:t>-МФ</w:t>
      </w:r>
      <w:r w:rsidRPr="00040E47">
        <w:rPr>
          <w:b w:val="0"/>
          <w:color w:val="24292E"/>
          <w:sz w:val="36"/>
          <w:szCs w:val="36"/>
        </w:rPr>
        <w:br/>
        <w:t>«Химия и химические технологии в лесном комплексе»</w:t>
      </w:r>
    </w:p>
    <w:p w:rsidR="00DC3494" w:rsidRDefault="00DC3494" w:rsidP="00F6245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36"/>
          <w:szCs w:val="36"/>
        </w:rPr>
      </w:pPr>
    </w:p>
    <w:p w:rsidR="00144EAC" w:rsidRPr="00040E47" w:rsidRDefault="00144EAC" w:rsidP="00F6245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36"/>
          <w:szCs w:val="36"/>
        </w:rPr>
      </w:pPr>
      <w:r w:rsidRPr="00040E47">
        <w:rPr>
          <w:b w:val="0"/>
          <w:color w:val="24292E"/>
          <w:sz w:val="36"/>
          <w:szCs w:val="36"/>
        </w:rPr>
        <w:t xml:space="preserve">Методические </w:t>
      </w:r>
      <w:r w:rsidR="00DC3494">
        <w:rPr>
          <w:b w:val="0"/>
          <w:color w:val="24292E"/>
          <w:sz w:val="36"/>
          <w:szCs w:val="36"/>
        </w:rPr>
        <w:t>р</w:t>
      </w:r>
      <w:r w:rsidR="00040E47">
        <w:rPr>
          <w:b w:val="0"/>
          <w:color w:val="24292E"/>
          <w:sz w:val="36"/>
          <w:szCs w:val="36"/>
        </w:rPr>
        <w:t>екомендации</w:t>
      </w:r>
    </w:p>
    <w:p w:rsidR="00314CD1" w:rsidRPr="00DC67D4" w:rsidRDefault="00314CD1" w:rsidP="00DC67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4292E"/>
          <w:sz w:val="28"/>
          <w:szCs w:val="28"/>
        </w:rPr>
      </w:pPr>
    </w:p>
    <w:p w:rsidR="00314CD1" w:rsidRPr="00DC67D4" w:rsidRDefault="00314CD1" w:rsidP="00DC67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4292E"/>
          <w:sz w:val="28"/>
          <w:szCs w:val="28"/>
        </w:rPr>
      </w:pPr>
    </w:p>
    <w:p w:rsidR="00677470" w:rsidRPr="00DC67D4" w:rsidRDefault="00677470" w:rsidP="00DC67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4292E"/>
          <w:sz w:val="28"/>
          <w:szCs w:val="28"/>
        </w:rPr>
      </w:pPr>
    </w:p>
    <w:p w:rsidR="00314CD1" w:rsidRPr="00DC67D4" w:rsidRDefault="00314CD1" w:rsidP="00DC67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4292E"/>
          <w:sz w:val="28"/>
          <w:szCs w:val="28"/>
        </w:rPr>
      </w:pPr>
    </w:p>
    <w:p w:rsidR="00314CD1" w:rsidRPr="00DC67D4" w:rsidRDefault="00314CD1" w:rsidP="00DC67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4292E"/>
          <w:sz w:val="28"/>
          <w:szCs w:val="28"/>
        </w:rPr>
      </w:pPr>
    </w:p>
    <w:p w:rsidR="00314CD1" w:rsidRPr="00DC67D4" w:rsidRDefault="00314CD1" w:rsidP="00DC67D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4292E"/>
          <w:sz w:val="28"/>
          <w:szCs w:val="28"/>
        </w:rPr>
      </w:pPr>
    </w:p>
    <w:p w:rsidR="005E4216" w:rsidRPr="00DC67D4" w:rsidRDefault="00477F0A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  <w:r w:rsidRPr="00DC67D4">
        <w:rPr>
          <w:b w:val="0"/>
          <w:color w:val="24292E"/>
          <w:sz w:val="28"/>
          <w:szCs w:val="28"/>
        </w:rPr>
        <w:t xml:space="preserve">/Под ред. </w:t>
      </w:r>
      <w:r w:rsidR="0063461C" w:rsidRPr="00DC67D4">
        <w:rPr>
          <w:b w:val="0"/>
          <w:color w:val="24292E"/>
          <w:sz w:val="28"/>
          <w:szCs w:val="28"/>
        </w:rPr>
        <w:t xml:space="preserve">проф. Иванкина </w:t>
      </w:r>
      <w:r w:rsidR="005E4216" w:rsidRPr="00DC67D4">
        <w:rPr>
          <w:b w:val="0"/>
          <w:color w:val="24292E"/>
          <w:sz w:val="28"/>
          <w:szCs w:val="28"/>
        </w:rPr>
        <w:t>А.Н.</w:t>
      </w:r>
      <w:r w:rsidR="0063461C" w:rsidRPr="00DC67D4">
        <w:rPr>
          <w:b w:val="0"/>
          <w:color w:val="24292E"/>
          <w:sz w:val="28"/>
          <w:szCs w:val="28"/>
        </w:rPr>
        <w:t xml:space="preserve"> </w:t>
      </w:r>
      <w:r w:rsidRPr="00DC67D4">
        <w:rPr>
          <w:b w:val="0"/>
          <w:color w:val="24292E"/>
          <w:sz w:val="28"/>
          <w:szCs w:val="28"/>
        </w:rPr>
        <w:t>зав.кафедрой</w:t>
      </w:r>
      <w:r w:rsidR="0063461C" w:rsidRPr="00DC67D4">
        <w:rPr>
          <w:b w:val="0"/>
          <w:color w:val="24292E"/>
          <w:sz w:val="28"/>
          <w:szCs w:val="28"/>
        </w:rPr>
        <w:t xml:space="preserve"> </w:t>
      </w:r>
      <w:r w:rsidRPr="00DC67D4">
        <w:rPr>
          <w:b w:val="0"/>
          <w:color w:val="24292E"/>
          <w:sz w:val="28"/>
          <w:szCs w:val="28"/>
        </w:rPr>
        <w:t xml:space="preserve">Зарубиной </w:t>
      </w:r>
      <w:r w:rsidR="00E06C2D" w:rsidRPr="00DC67D4">
        <w:rPr>
          <w:b w:val="0"/>
          <w:color w:val="24292E"/>
          <w:sz w:val="28"/>
          <w:szCs w:val="28"/>
        </w:rPr>
        <w:t>А.Н.</w:t>
      </w:r>
      <w:r w:rsidR="005E4216" w:rsidRPr="00DC67D4">
        <w:rPr>
          <w:b w:val="0"/>
          <w:color w:val="24292E"/>
          <w:sz w:val="28"/>
          <w:szCs w:val="28"/>
        </w:rPr>
        <w:t>,</w:t>
      </w:r>
    </w:p>
    <w:p w:rsidR="008C3A60" w:rsidRPr="00DC67D4" w:rsidRDefault="005E4216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  <w:r w:rsidRPr="00DC67D4">
        <w:rPr>
          <w:b w:val="0"/>
          <w:color w:val="24292E"/>
          <w:sz w:val="28"/>
          <w:szCs w:val="28"/>
        </w:rPr>
        <w:t>ст. преп. Сердюковой Ю.В.</w:t>
      </w:r>
      <w:r w:rsidR="00477F0A" w:rsidRPr="00DC67D4">
        <w:rPr>
          <w:b w:val="0"/>
          <w:color w:val="24292E"/>
          <w:sz w:val="28"/>
          <w:szCs w:val="28"/>
        </w:rPr>
        <w:t>/</w:t>
      </w:r>
    </w:p>
    <w:p w:rsidR="00314CD1" w:rsidRDefault="00314CD1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040E47" w:rsidRPr="00DC67D4" w:rsidRDefault="00040E47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</w:p>
    <w:p w:rsidR="008C3A60" w:rsidRDefault="008C3A60" w:rsidP="00040E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24292E"/>
          <w:sz w:val="28"/>
          <w:szCs w:val="28"/>
        </w:rPr>
      </w:pPr>
      <w:r w:rsidRPr="00DC67D4">
        <w:rPr>
          <w:b w:val="0"/>
          <w:color w:val="24292E"/>
          <w:sz w:val="28"/>
          <w:szCs w:val="28"/>
        </w:rPr>
        <w:t>202</w:t>
      </w:r>
      <w:r w:rsidR="00040E47">
        <w:rPr>
          <w:b w:val="0"/>
          <w:color w:val="24292E"/>
          <w:sz w:val="28"/>
          <w:szCs w:val="28"/>
        </w:rPr>
        <w:t>0</w:t>
      </w:r>
      <w:r w:rsidR="00E06C2D" w:rsidRPr="00DC67D4">
        <w:rPr>
          <w:b w:val="0"/>
          <w:color w:val="24292E"/>
          <w:sz w:val="28"/>
          <w:szCs w:val="28"/>
        </w:rPr>
        <w:t xml:space="preserve"> г.</w:t>
      </w:r>
    </w:p>
    <w:p w:rsidR="00C054EC" w:rsidRPr="00DC67D4" w:rsidRDefault="00C054EC" w:rsidP="008168D9">
      <w:pPr>
        <w:ind w:firstLine="709"/>
        <w:jc w:val="both"/>
      </w:pPr>
      <w:r w:rsidRPr="00DC67D4">
        <w:lastRenderedPageBreak/>
        <w:t xml:space="preserve">Выпускная квалификационная работа бакалавра </w:t>
      </w:r>
      <w:r w:rsidR="00B5386F" w:rsidRPr="00DC67D4">
        <w:t xml:space="preserve">(ВКРБ) </w:t>
      </w:r>
      <w:r w:rsidRPr="00DC67D4">
        <w:t xml:space="preserve">выполняется в соответствии с </w:t>
      </w:r>
      <w:hyperlink r:id="rId7" w:tgtFrame="_blank" w:history="1">
        <w:r w:rsidRPr="00DC67D4">
          <w:rPr>
            <w:rStyle w:val="a7"/>
            <w:color w:val="auto"/>
            <w:u w:val="none"/>
            <w:shd w:val="clear" w:color="auto" w:fill="FFFFFF"/>
          </w:rPr>
          <w:t>Положением о </w:t>
        </w:r>
        <w:r w:rsidRPr="00DC67D4">
          <w:t>порядке подготовки и защиты выпускной квал</w:t>
        </w:r>
        <w:r w:rsidRPr="00DC67D4">
          <w:t>и</w:t>
        </w:r>
        <w:r w:rsidRPr="00DC67D4">
          <w:t>фикационной работы студентов МГТУ им. Н.Э.Баумана, обучающихся по о</w:t>
        </w:r>
        <w:r w:rsidRPr="00DC67D4">
          <w:t>с</w:t>
        </w:r>
        <w:r w:rsidRPr="00DC67D4">
          <w:t>новным образовательным программам бакалавриата</w:t>
        </w:r>
      </w:hyperlink>
      <w:r w:rsidR="008168D9">
        <w:t xml:space="preserve"> </w:t>
      </w:r>
      <w:r w:rsidRPr="00DC67D4">
        <w:t xml:space="preserve"> </w:t>
      </w:r>
      <w:r w:rsidR="003602B4" w:rsidRPr="00DC67D4">
        <w:t>(</w:t>
      </w:r>
      <w:hyperlink r:id="rId8" w:history="1">
        <w:r w:rsidRPr="00DC67D4">
          <w:rPr>
            <w:rStyle w:val="a7"/>
          </w:rPr>
          <w:t>https://mf.bmstu.ru/info/uu/ot/norm_docs/docs/polozhenie_vkrb.pdf</w:t>
        </w:r>
      </w:hyperlink>
      <w:r w:rsidR="003602B4" w:rsidRPr="00DC67D4">
        <w:t>).</w:t>
      </w:r>
    </w:p>
    <w:p w:rsidR="005565E6" w:rsidRPr="00DC67D4" w:rsidRDefault="001B73F8" w:rsidP="00DC67D4">
      <w:pPr>
        <w:ind w:firstLine="709"/>
        <w:jc w:val="both"/>
      </w:pPr>
      <w:r w:rsidRPr="00DC67D4">
        <w:t xml:space="preserve">Выпускная квалификационная работа </w:t>
      </w:r>
      <w:r w:rsidR="002C115B" w:rsidRPr="00DC67D4">
        <w:t xml:space="preserve">бакалавра </w:t>
      </w:r>
      <w:r w:rsidRPr="00DC67D4">
        <w:t>является выпускной р</w:t>
      </w:r>
      <w:r w:rsidRPr="00DC67D4">
        <w:t>а</w:t>
      </w:r>
      <w:r w:rsidRPr="00DC67D4">
        <w:t xml:space="preserve">ботой студента, на основании которой </w:t>
      </w:r>
      <w:r w:rsidR="002C115B" w:rsidRPr="00DC67D4">
        <w:t xml:space="preserve"> Государственная экзаменационная к</w:t>
      </w:r>
      <w:r w:rsidR="002C115B" w:rsidRPr="00DC67D4">
        <w:t>о</w:t>
      </w:r>
      <w:r w:rsidR="002C115B" w:rsidRPr="00DC67D4">
        <w:t xml:space="preserve">миссия </w:t>
      </w:r>
      <w:r w:rsidRPr="00DC67D4">
        <w:t>решает вопрос о присвоении студенту квалификации бакалавра. Поэт</w:t>
      </w:r>
      <w:r w:rsidRPr="00DC67D4">
        <w:t>о</w:t>
      </w:r>
      <w:r w:rsidRPr="00DC67D4">
        <w:t xml:space="preserve">му </w:t>
      </w:r>
      <w:r w:rsidR="006D0232" w:rsidRPr="00DC67D4">
        <w:t xml:space="preserve">при выполнении </w:t>
      </w:r>
      <w:r w:rsidRPr="00DC67D4">
        <w:t xml:space="preserve"> ВКР</w:t>
      </w:r>
      <w:r w:rsidR="000F6733" w:rsidRPr="00DC67D4">
        <w:t>Б</w:t>
      </w:r>
      <w:r w:rsidRPr="00DC67D4">
        <w:t xml:space="preserve"> студент должен </w:t>
      </w:r>
      <w:r w:rsidR="006D0232" w:rsidRPr="00DC67D4">
        <w:t xml:space="preserve">продемонстрировать </w:t>
      </w:r>
      <w:r w:rsidRPr="00DC67D4">
        <w:t>умение ко</w:t>
      </w:r>
      <w:r w:rsidRPr="00DC67D4">
        <w:t>м</w:t>
      </w:r>
      <w:r w:rsidRPr="00DC67D4">
        <w:t xml:space="preserve">плексно использовать полученные </w:t>
      </w:r>
      <w:r w:rsidR="000F6733" w:rsidRPr="00DC67D4">
        <w:t xml:space="preserve">им </w:t>
      </w:r>
      <w:r w:rsidR="006D0232" w:rsidRPr="00DC67D4">
        <w:t xml:space="preserve">при обучении в университете </w:t>
      </w:r>
      <w:r w:rsidRPr="00DC67D4">
        <w:t>знания применительно к разрабатываемой теме, а также использовать производстве</w:t>
      </w:r>
      <w:r w:rsidRPr="00DC67D4">
        <w:t>н</w:t>
      </w:r>
      <w:r w:rsidRPr="00DC67D4">
        <w:t>ный опыт, п</w:t>
      </w:r>
      <w:r w:rsidR="00DE678B" w:rsidRPr="00DC67D4">
        <w:t xml:space="preserve">риобретенный </w:t>
      </w:r>
      <w:r w:rsidRPr="00DC67D4">
        <w:t>им в период прохождения учебной, производстве</w:t>
      </w:r>
      <w:r w:rsidRPr="00DC67D4">
        <w:t>н</w:t>
      </w:r>
      <w:r w:rsidRPr="00DC67D4">
        <w:t>ной и преддипломной практи</w:t>
      </w:r>
      <w:r w:rsidR="009503E8" w:rsidRPr="00DC67D4">
        <w:t xml:space="preserve">ки. </w:t>
      </w:r>
      <w:r w:rsidR="001C5F4F" w:rsidRPr="00DC67D4">
        <w:t xml:space="preserve">Сформированные у выпускника компетенции </w:t>
      </w:r>
      <w:r w:rsidR="009503E8" w:rsidRPr="00DC67D4">
        <w:t>должн</w:t>
      </w:r>
      <w:r w:rsidR="00E8461B" w:rsidRPr="00DC67D4">
        <w:t>ы</w:t>
      </w:r>
      <w:r w:rsidR="009503E8" w:rsidRPr="00DC67D4">
        <w:t xml:space="preserve"> </w:t>
      </w:r>
      <w:r w:rsidR="0009209C" w:rsidRPr="00DC67D4">
        <w:t xml:space="preserve">позволить </w:t>
      </w:r>
      <w:r w:rsidRPr="00DC67D4">
        <w:t xml:space="preserve"> </w:t>
      </w:r>
      <w:r w:rsidR="00EF6B6A" w:rsidRPr="00DC67D4">
        <w:t xml:space="preserve">ему </w:t>
      </w:r>
      <w:r w:rsidRPr="00DC67D4">
        <w:t xml:space="preserve">доказать способность к самостоятельному решению конкретных научных и инженерных задач </w:t>
      </w:r>
      <w:r w:rsidR="00EF6B6A" w:rsidRPr="00DC67D4">
        <w:t>с использованием пр</w:t>
      </w:r>
      <w:r w:rsidR="00EF6B6A" w:rsidRPr="00DC67D4">
        <w:t>о</w:t>
      </w:r>
      <w:r w:rsidR="00EF6B6A" w:rsidRPr="00DC67D4">
        <w:t xml:space="preserve">ектно-конструкторских навыков  </w:t>
      </w:r>
      <w:r w:rsidRPr="00DC67D4">
        <w:t>в области технологии, тех</w:t>
      </w:r>
      <w:r w:rsidR="00725F73" w:rsidRPr="00DC67D4">
        <w:t>ники и организации прои</w:t>
      </w:r>
      <w:r w:rsidR="00725F73" w:rsidRPr="00DC67D4">
        <w:t>з</w:t>
      </w:r>
      <w:r w:rsidR="00725F73" w:rsidRPr="00DC67D4">
        <w:t>водства продукции химической переработки древесины.</w:t>
      </w:r>
      <w:r w:rsidR="00F30081" w:rsidRPr="00DC67D4">
        <w:t xml:space="preserve"> </w:t>
      </w:r>
    </w:p>
    <w:p w:rsidR="00234C64" w:rsidRDefault="00234C64" w:rsidP="00234C64">
      <w:pPr>
        <w:ind w:firstLine="709"/>
        <w:jc w:val="center"/>
        <w:rPr>
          <w:b/>
        </w:rPr>
      </w:pPr>
    </w:p>
    <w:p w:rsidR="00E56317" w:rsidRDefault="00E56317" w:rsidP="00234C64">
      <w:pPr>
        <w:ind w:firstLine="709"/>
        <w:jc w:val="center"/>
        <w:rPr>
          <w:b/>
        </w:rPr>
      </w:pPr>
      <w:r w:rsidRPr="00DC67D4">
        <w:rPr>
          <w:b/>
        </w:rPr>
        <w:t>Определение темы</w:t>
      </w:r>
    </w:p>
    <w:p w:rsidR="00C632D8" w:rsidRPr="00DC67D4" w:rsidRDefault="00C632D8" w:rsidP="00234C64">
      <w:pPr>
        <w:ind w:firstLine="709"/>
        <w:jc w:val="center"/>
        <w:rPr>
          <w:b/>
        </w:rPr>
      </w:pPr>
    </w:p>
    <w:p w:rsidR="000F6733" w:rsidRPr="00DC67D4" w:rsidRDefault="000F6733" w:rsidP="00DC67D4">
      <w:pPr>
        <w:ind w:firstLine="709"/>
        <w:jc w:val="both"/>
      </w:pPr>
      <w:r w:rsidRPr="00DC67D4">
        <w:t>Темы выпускных квалификационных работ разрабатываются кафе</w:t>
      </w:r>
      <w:r w:rsidRPr="00DC67D4">
        <w:t>д</w:t>
      </w:r>
      <w:r w:rsidRPr="00DC67D4">
        <w:t xml:space="preserve">рой на основе предложений предприятий, научных и производственных объединений </w:t>
      </w:r>
      <w:r w:rsidR="000F7DF8" w:rsidRPr="00DC67D4">
        <w:t>химико-лесного комплекса, а так</w:t>
      </w:r>
      <w:r w:rsidRPr="00DC67D4">
        <w:t>же на основе тематики н</w:t>
      </w:r>
      <w:r w:rsidRPr="00DC67D4">
        <w:t>а</w:t>
      </w:r>
      <w:r w:rsidRPr="00DC67D4">
        <w:t>учно-исследовательских работ кафедры. При разработке тем ВКРБ особое внимание уделяется новым прогрессивным решениям по комплексному использованию древеси</w:t>
      </w:r>
      <w:r w:rsidR="00EC7C7E" w:rsidRPr="00DC67D4">
        <w:t xml:space="preserve">ны и </w:t>
      </w:r>
      <w:r w:rsidRPr="00DC67D4">
        <w:t xml:space="preserve">отходов ее переработки, </w:t>
      </w:r>
      <w:r w:rsidR="00EC7C7E" w:rsidRPr="00DC67D4">
        <w:t xml:space="preserve">использованию </w:t>
      </w:r>
      <w:r w:rsidRPr="00DC67D4">
        <w:t>вт</w:t>
      </w:r>
      <w:r w:rsidRPr="00DC67D4">
        <w:t>о</w:t>
      </w:r>
      <w:r w:rsidRPr="00DC67D4">
        <w:t>ричного волокнистого сырья, расширению ассортимента волокнистых полуфабрикатов, бумаги, ка</w:t>
      </w:r>
      <w:r w:rsidRPr="00DC67D4">
        <w:t>р</w:t>
      </w:r>
      <w:r w:rsidRPr="00DC67D4">
        <w:t>тона, других целлюлозно-полимерных композ</w:t>
      </w:r>
      <w:r w:rsidRPr="00DC67D4">
        <w:t>и</w:t>
      </w:r>
      <w:r w:rsidRPr="00DC67D4">
        <w:t>ционных материа</w:t>
      </w:r>
      <w:r w:rsidR="009A55E6" w:rsidRPr="00DC67D4">
        <w:t>лов, а также производству древесных плит и пластиков.</w:t>
      </w:r>
    </w:p>
    <w:p w:rsidR="000F6733" w:rsidRPr="00DC67D4" w:rsidRDefault="00AD3FEA" w:rsidP="00DC67D4">
      <w:pPr>
        <w:ind w:firstLine="709"/>
        <w:jc w:val="both"/>
      </w:pPr>
      <w:r w:rsidRPr="00DC67D4">
        <w:t>Тема</w:t>
      </w:r>
      <w:r w:rsidR="000F6733" w:rsidRPr="00DC67D4">
        <w:t xml:space="preserve"> ВКР</w:t>
      </w:r>
      <w:r w:rsidRPr="00DC67D4">
        <w:t xml:space="preserve">Б </w:t>
      </w:r>
      <w:r w:rsidR="000F6733" w:rsidRPr="00DC67D4">
        <w:t xml:space="preserve"> </w:t>
      </w:r>
      <w:r w:rsidRPr="00DC67D4">
        <w:t xml:space="preserve">может </w:t>
      </w:r>
      <w:r w:rsidR="000F6733" w:rsidRPr="00DC67D4">
        <w:t>предусматривать строительство новых или реконс</w:t>
      </w:r>
      <w:r w:rsidR="000F6733" w:rsidRPr="00DC67D4">
        <w:t>т</w:t>
      </w:r>
      <w:r w:rsidR="000F6733" w:rsidRPr="00DC67D4">
        <w:t>рукцию и перевооружение действующих предприятий (отдельных цехов), в</w:t>
      </w:r>
      <w:r w:rsidR="000F6733" w:rsidRPr="00DC67D4">
        <w:t>ы</w:t>
      </w:r>
      <w:r w:rsidR="000F6733" w:rsidRPr="00DC67D4">
        <w:t xml:space="preserve">рабатывающих различные виды </w:t>
      </w:r>
      <w:r w:rsidR="001E49CC" w:rsidRPr="00DC67D4">
        <w:t xml:space="preserve">древесных композиционных материалов, </w:t>
      </w:r>
      <w:r w:rsidR="000F6733" w:rsidRPr="00DC67D4">
        <w:t>це</w:t>
      </w:r>
      <w:r w:rsidR="000F6733" w:rsidRPr="00DC67D4">
        <w:t>л</w:t>
      </w:r>
      <w:r w:rsidR="000F6733" w:rsidRPr="00DC67D4">
        <w:t>люлозно</w:t>
      </w:r>
      <w:r w:rsidRPr="00DC67D4">
        <w:t>-</w:t>
      </w:r>
      <w:r w:rsidR="000F6733" w:rsidRPr="00DC67D4">
        <w:t>полимерных композиционных материалов и изде</w:t>
      </w:r>
      <w:r w:rsidR="001E49CC" w:rsidRPr="00DC67D4">
        <w:t xml:space="preserve">лий из них. </w:t>
      </w:r>
    </w:p>
    <w:p w:rsidR="000F6733" w:rsidRPr="00DC67D4" w:rsidRDefault="000F6733" w:rsidP="00DC67D4">
      <w:pPr>
        <w:ind w:firstLine="709"/>
        <w:jc w:val="both"/>
      </w:pPr>
      <w:r w:rsidRPr="00DC67D4">
        <w:t>Выбор темы должен осуществляться исходя из практических первооч</w:t>
      </w:r>
      <w:r w:rsidRPr="00DC67D4">
        <w:t>е</w:t>
      </w:r>
      <w:r w:rsidRPr="00DC67D4">
        <w:t>редных задач данного предприятия с учетом основных направлений развития промышленности. Можно рекомендовать проекты по совершенствованию те</w:t>
      </w:r>
      <w:r w:rsidRPr="00DC67D4">
        <w:t>х</w:t>
      </w:r>
      <w:r w:rsidRPr="00DC67D4">
        <w:t>нологических процессов с целью повышения качества выпускаемой пр</w:t>
      </w:r>
      <w:r w:rsidRPr="00DC67D4">
        <w:t>о</w:t>
      </w:r>
      <w:r w:rsidRPr="00DC67D4">
        <w:t>дукции, оптимизации производства, увеличению мощностей цехов на действующих производственных площадях, внедрению технол</w:t>
      </w:r>
      <w:r w:rsidRPr="00DC67D4">
        <w:t>о</w:t>
      </w:r>
      <w:r w:rsidRPr="00DC67D4">
        <w:t>гий, позволяющих расширить область применения вырабатываемых мат</w:t>
      </w:r>
      <w:r w:rsidRPr="00DC67D4">
        <w:t>е</w:t>
      </w:r>
      <w:r w:rsidRPr="00DC67D4">
        <w:t xml:space="preserve">риалов и изделий. </w:t>
      </w:r>
    </w:p>
    <w:p w:rsidR="00071EF2" w:rsidRPr="00DC67D4" w:rsidRDefault="000F6733" w:rsidP="00DC67D4">
      <w:pPr>
        <w:ind w:firstLine="709"/>
        <w:jc w:val="both"/>
      </w:pPr>
      <w:r w:rsidRPr="00DC67D4">
        <w:t>ВКРБ может основываться на обобщении ранее выполненных выпускн</w:t>
      </w:r>
      <w:r w:rsidRPr="00DC67D4">
        <w:t>и</w:t>
      </w:r>
      <w:r w:rsidRPr="00DC67D4">
        <w:t xml:space="preserve">ком курсовых работ (проектов), </w:t>
      </w:r>
      <w:r w:rsidR="00F2317A" w:rsidRPr="00DC67D4">
        <w:t>научно-исследовательской работы студентов</w:t>
      </w:r>
      <w:r w:rsidRPr="00DC67D4">
        <w:t xml:space="preserve"> и содержать материалы, полученные выпускником в период производс</w:t>
      </w:r>
      <w:r w:rsidRPr="00DC67D4">
        <w:t>т</w:t>
      </w:r>
      <w:r w:rsidRPr="00DC67D4">
        <w:t>венн</w:t>
      </w:r>
      <w:r w:rsidR="00F2317A" w:rsidRPr="00DC67D4">
        <w:t>ой</w:t>
      </w:r>
      <w:r w:rsidRPr="00DC67D4">
        <w:t xml:space="preserve"> (в том числе преддипломной) практик</w:t>
      </w:r>
      <w:r w:rsidR="00F2317A" w:rsidRPr="00DC67D4">
        <w:t>и</w:t>
      </w:r>
      <w:r w:rsidRPr="00DC67D4">
        <w:t>.</w:t>
      </w:r>
    </w:p>
    <w:p w:rsidR="00703E4F" w:rsidRPr="00C632D8" w:rsidRDefault="000042A9" w:rsidP="00DC67D4">
      <w:pPr>
        <w:ind w:firstLine="709"/>
        <w:jc w:val="both"/>
      </w:pPr>
      <w:r w:rsidRPr="00DC67D4">
        <w:lastRenderedPageBreak/>
        <w:t>Студенты 4 курса в начале учебного года обсужд</w:t>
      </w:r>
      <w:r w:rsidR="00177F1E" w:rsidRPr="00DC67D4">
        <w:t>ают</w:t>
      </w:r>
      <w:r w:rsidRPr="00DC67D4">
        <w:t xml:space="preserve"> с преподав</w:t>
      </w:r>
      <w:r w:rsidRPr="00DC67D4">
        <w:t>а</w:t>
      </w:r>
      <w:r w:rsidRPr="00DC67D4">
        <w:t>телями</w:t>
      </w:r>
      <w:r w:rsidR="000C6497" w:rsidRPr="00DC67D4">
        <w:t xml:space="preserve"> </w:t>
      </w:r>
      <w:r w:rsidR="00533A83" w:rsidRPr="00DC67D4">
        <w:t>– будущими руководителя</w:t>
      </w:r>
      <w:r w:rsidR="000C6497" w:rsidRPr="00DC67D4">
        <w:t xml:space="preserve">ми </w:t>
      </w:r>
      <w:r w:rsidR="00533A83" w:rsidRPr="00DC67D4">
        <w:t xml:space="preserve"> </w:t>
      </w:r>
      <w:r w:rsidR="004547B5" w:rsidRPr="00DC67D4">
        <w:t xml:space="preserve">темы ВКРБ и </w:t>
      </w:r>
      <w:r w:rsidR="00533A83" w:rsidRPr="00DC67D4">
        <w:t xml:space="preserve"> </w:t>
      </w:r>
      <w:r w:rsidR="000C6497" w:rsidRPr="00DC67D4">
        <w:rPr>
          <w:b/>
        </w:rPr>
        <w:t>до 01 декабря</w:t>
      </w:r>
      <w:r w:rsidR="000C6497" w:rsidRPr="00DC67D4">
        <w:t xml:space="preserve"> </w:t>
      </w:r>
      <w:r w:rsidR="00177F1E" w:rsidRPr="00DC67D4">
        <w:t>выбирают одну из у</w:t>
      </w:r>
      <w:r w:rsidR="00177F1E" w:rsidRPr="00DC67D4">
        <w:t>т</w:t>
      </w:r>
      <w:r w:rsidR="00177F1E" w:rsidRPr="00DC67D4">
        <w:t>вержденных кафедрой тем ВКРБ</w:t>
      </w:r>
      <w:r w:rsidR="004547B5" w:rsidRPr="00DC67D4">
        <w:t xml:space="preserve">, </w:t>
      </w:r>
      <w:r w:rsidR="000C6497" w:rsidRPr="00DC67D4">
        <w:t xml:space="preserve"> </w:t>
      </w:r>
      <w:r w:rsidR="00D35DF1" w:rsidRPr="00DC67D4">
        <w:t xml:space="preserve">получают  </w:t>
      </w:r>
      <w:r w:rsidR="004547B5" w:rsidRPr="00DC67D4">
        <w:t xml:space="preserve"> у </w:t>
      </w:r>
      <w:r w:rsidR="00D35DF1" w:rsidRPr="00DC67D4">
        <w:t xml:space="preserve"> </w:t>
      </w:r>
      <w:r w:rsidR="004547B5" w:rsidRPr="00DC67D4">
        <w:t xml:space="preserve">руководителя </w:t>
      </w:r>
      <w:r w:rsidR="00196CF6" w:rsidRPr="00DC67D4">
        <w:t>утве</w:t>
      </w:r>
      <w:r w:rsidR="00196CF6" w:rsidRPr="00DC67D4">
        <w:t>р</w:t>
      </w:r>
      <w:r w:rsidR="00196CF6" w:rsidRPr="00DC67D4">
        <w:t xml:space="preserve">жденное </w:t>
      </w:r>
      <w:r w:rsidR="00D35DF1" w:rsidRPr="00DC67D4">
        <w:t xml:space="preserve">  </w:t>
      </w:r>
      <w:r w:rsidR="004547B5" w:rsidRPr="00DC67D4">
        <w:t>заведующ</w:t>
      </w:r>
      <w:r w:rsidR="00CD0EBC" w:rsidRPr="00DC67D4">
        <w:t>им</w:t>
      </w:r>
      <w:r w:rsidR="004547B5" w:rsidRPr="00DC67D4">
        <w:t xml:space="preserve"> кафедрой </w:t>
      </w:r>
      <w:r w:rsidR="004547B5" w:rsidRPr="00DC67D4">
        <w:rPr>
          <w:b/>
        </w:rPr>
        <w:t>задание и календарный план выполнения ВКРБ.</w:t>
      </w:r>
      <w:r w:rsidRPr="00DC67D4">
        <w:rPr>
          <w:b/>
        </w:rPr>
        <w:t xml:space="preserve"> </w:t>
      </w:r>
      <w:r w:rsidR="00073A4E" w:rsidRPr="00DC67D4">
        <w:rPr>
          <w:b/>
        </w:rPr>
        <w:t xml:space="preserve"> </w:t>
      </w:r>
      <w:r w:rsidR="001510D1" w:rsidRPr="00DC67D4">
        <w:t xml:space="preserve">Бланк задания и календарного плана </w:t>
      </w:r>
      <w:r w:rsidR="00DD7091">
        <w:t>расположены на</w:t>
      </w:r>
      <w:r w:rsidR="00C50730" w:rsidRPr="00DC67D4">
        <w:t xml:space="preserve"> сайт</w:t>
      </w:r>
      <w:r w:rsidR="00DD7091">
        <w:t>е</w:t>
      </w:r>
      <w:r w:rsidR="00C50730" w:rsidRPr="00DC67D4">
        <w:t xml:space="preserve"> филиала</w:t>
      </w:r>
      <w:r w:rsidR="00C50730" w:rsidRPr="00DC67D4">
        <w:rPr>
          <w:b/>
        </w:rPr>
        <w:t xml:space="preserve"> </w:t>
      </w:r>
      <w:r w:rsidR="001510D1" w:rsidRPr="00DC67D4">
        <w:rPr>
          <w:b/>
        </w:rPr>
        <w:t>https://mf.bmstu.ru/info/uu/ot/normcontrol/</w:t>
      </w:r>
      <w:r w:rsidR="00562A64" w:rsidRPr="00DC67D4">
        <w:rPr>
          <w:b/>
        </w:rPr>
        <w:t xml:space="preserve">    </w:t>
      </w:r>
      <w:r w:rsidR="00C50730" w:rsidRPr="00DC67D4">
        <w:t>(</w:t>
      </w:r>
      <w:r w:rsidR="00F822A6">
        <w:t>следует</w:t>
      </w:r>
      <w:r w:rsidR="00C50730" w:rsidRPr="00DC67D4">
        <w:t xml:space="preserve"> за страницей титульного листа бланка </w:t>
      </w:r>
      <w:r w:rsidR="007D09C0" w:rsidRPr="00DC67D4">
        <w:t>расчетно-пояснительной записки ВКР</w:t>
      </w:r>
      <w:r w:rsidR="00FE7BE4" w:rsidRPr="00DC67D4">
        <w:t>Б</w:t>
      </w:r>
      <w:r w:rsidR="00C35336" w:rsidRPr="00DC67D4">
        <w:t xml:space="preserve"> </w:t>
      </w:r>
      <w:r w:rsidR="007D09C0" w:rsidRPr="00DC67D4">
        <w:t xml:space="preserve">и </w:t>
      </w:r>
      <w:r w:rsidR="00C35336" w:rsidRPr="00DC67D4">
        <w:t xml:space="preserve">соответственно </w:t>
      </w:r>
      <w:r w:rsidR="007D09C0" w:rsidRPr="00DC67D4">
        <w:t>подш</w:t>
      </w:r>
      <w:r w:rsidR="007D09C0" w:rsidRPr="00DC67D4">
        <w:t>и</w:t>
      </w:r>
      <w:r w:rsidR="007D09C0" w:rsidRPr="00DC67D4">
        <w:t>вае</w:t>
      </w:r>
      <w:r w:rsidR="007D09C0" w:rsidRPr="00DC67D4">
        <w:t>т</w:t>
      </w:r>
      <w:r w:rsidR="007D09C0" w:rsidRPr="00DC67D4">
        <w:t>ся к работе после ее полной готовности).</w:t>
      </w:r>
    </w:p>
    <w:p w:rsidR="00B24A5E" w:rsidRPr="00DC67D4" w:rsidRDefault="00B24A5E" w:rsidP="00DC67D4">
      <w:pPr>
        <w:ind w:firstLine="709"/>
        <w:jc w:val="both"/>
      </w:pPr>
      <w:r w:rsidRPr="00DC67D4">
        <w:t>Выполнение ВКРБ осуществляется самостоятельно в соответствии с в</w:t>
      </w:r>
      <w:r w:rsidRPr="00DC67D4">
        <w:t>ы</w:t>
      </w:r>
      <w:r w:rsidRPr="00DC67D4">
        <w:t>данным индивидуальным заданием и календарным графиком выполнения ВКРБ. В процессе работы над ВКРБ  студент может получить консультации преподавателей соответствующих кафедр по отдельным частям проекта. Ст</w:t>
      </w:r>
      <w:r w:rsidRPr="00DC67D4">
        <w:t>у</w:t>
      </w:r>
      <w:r w:rsidRPr="00DC67D4">
        <w:t>дент должен помнить, что характерной и отличительной чертой его работы я</w:t>
      </w:r>
      <w:r w:rsidRPr="00DC67D4">
        <w:t>в</w:t>
      </w:r>
      <w:r w:rsidRPr="00DC67D4">
        <w:t>ляется самостоятельность ее выполнения и ответственность за принятые в пр</w:t>
      </w:r>
      <w:r w:rsidRPr="00DC67D4">
        <w:t>о</w:t>
      </w:r>
      <w:r w:rsidRPr="00DC67D4">
        <w:t>екте технические решения, за правильность проведенных расчетов и сделанных выводов. Инициатива в постановке и принятии отдельных решений всецело принадлежит автору</w:t>
      </w:r>
      <w:r w:rsidR="004B0899" w:rsidRPr="00DC67D4">
        <w:t xml:space="preserve">, </w:t>
      </w:r>
      <w:r w:rsidRPr="00DC67D4">
        <w:t>и подменяться руководителем и консультантами не дол</w:t>
      </w:r>
      <w:r w:rsidRPr="00DC67D4">
        <w:t>ж</w:t>
      </w:r>
      <w:r w:rsidRPr="00DC67D4">
        <w:t>на.</w:t>
      </w:r>
    </w:p>
    <w:p w:rsidR="00B24A5E" w:rsidRPr="00DC67D4" w:rsidRDefault="00B24A5E" w:rsidP="00DC67D4">
      <w:pPr>
        <w:ind w:firstLine="709"/>
        <w:jc w:val="both"/>
      </w:pPr>
      <w:r w:rsidRPr="00DC67D4">
        <w:t>Решения, предлагаемые в работе, должны находиться на уровне т</w:t>
      </w:r>
      <w:r w:rsidRPr="00DC67D4">
        <w:t>е</w:t>
      </w:r>
      <w:r w:rsidRPr="00DC67D4">
        <w:t>кущих задач химико-лесного комплекса и отвечать передовым достижениям отечес</w:t>
      </w:r>
      <w:r w:rsidRPr="00DC67D4">
        <w:t>т</w:t>
      </w:r>
      <w:r w:rsidRPr="00DC67D4">
        <w:t>венной и мировой науки и техники.</w:t>
      </w:r>
    </w:p>
    <w:p w:rsidR="00B24A5E" w:rsidRPr="00DC67D4" w:rsidRDefault="00B24A5E" w:rsidP="00DC67D4">
      <w:pPr>
        <w:ind w:firstLine="709"/>
        <w:jc w:val="both"/>
      </w:pPr>
      <w:r w:rsidRPr="00DC67D4">
        <w:t>Студентам, проявившим за время учебы способности к научным исслед</w:t>
      </w:r>
      <w:r w:rsidRPr="00DC67D4">
        <w:t>о</w:t>
      </w:r>
      <w:r w:rsidRPr="00DC67D4">
        <w:t>ваниям, разрешается выполнять вместо проекта научно-исследовательскую р</w:t>
      </w:r>
      <w:r w:rsidRPr="00DC67D4">
        <w:t>а</w:t>
      </w:r>
      <w:r w:rsidRPr="00DC67D4">
        <w:t>боту.</w:t>
      </w:r>
    </w:p>
    <w:p w:rsidR="00B24A5E" w:rsidRPr="00DC67D4" w:rsidRDefault="00B24A5E" w:rsidP="00DC67D4">
      <w:pPr>
        <w:ind w:firstLine="709"/>
        <w:jc w:val="both"/>
        <w:rPr>
          <w:b/>
        </w:rPr>
      </w:pPr>
      <w:r w:rsidRPr="00DC67D4">
        <w:tab/>
      </w:r>
    </w:p>
    <w:p w:rsidR="00BD52AE" w:rsidRDefault="00231CAD" w:rsidP="00C632D8">
      <w:pPr>
        <w:ind w:firstLine="709"/>
        <w:jc w:val="center"/>
        <w:rPr>
          <w:b/>
        </w:rPr>
      </w:pPr>
      <w:r w:rsidRPr="00DC67D4">
        <w:rPr>
          <w:b/>
        </w:rPr>
        <w:t>Состав и с</w:t>
      </w:r>
      <w:r w:rsidR="00457C97" w:rsidRPr="00DC67D4">
        <w:rPr>
          <w:b/>
        </w:rPr>
        <w:t>труктура ВКРБ</w:t>
      </w:r>
    </w:p>
    <w:p w:rsidR="00C632D8" w:rsidRPr="00DC67D4" w:rsidRDefault="00C632D8" w:rsidP="00C632D8">
      <w:pPr>
        <w:ind w:firstLine="709"/>
        <w:jc w:val="center"/>
        <w:rPr>
          <w:b/>
        </w:rPr>
      </w:pPr>
    </w:p>
    <w:p w:rsidR="00B351CA" w:rsidRPr="00DC67D4" w:rsidRDefault="00E1232B" w:rsidP="00DC67D4">
      <w:pPr>
        <w:ind w:firstLine="709"/>
        <w:jc w:val="both"/>
      </w:pPr>
      <w:r w:rsidRPr="00DC67D4">
        <w:t xml:space="preserve">Работа должна быть распечатана на одной стороне листа формата А4 (210х297 мм) на принтере любого типа шрифтом Times New Roman или Arial номер 14 через полуторный межстрочный интервал. </w:t>
      </w:r>
      <w:r w:rsidR="008746EC">
        <w:t>Объем бакалаврской раб</w:t>
      </w:r>
      <w:r w:rsidR="008746EC">
        <w:t>о</w:t>
      </w:r>
      <w:r w:rsidR="008746EC">
        <w:t xml:space="preserve">ты составляет 50-80 страниц формата А4. </w:t>
      </w:r>
      <w:r w:rsidRPr="00DC67D4">
        <w:t>Текст расчетно-пояснительной запи</w:t>
      </w:r>
      <w:r w:rsidRPr="00DC67D4">
        <w:t>с</w:t>
      </w:r>
      <w:r w:rsidRPr="00DC67D4">
        <w:t>ки следует печатать, соблюдая следующие размеры полей страницы: левое – 30 мм, правое – 10 мм, нижнее – 20 мм, верхнее – 20 мм. Выравнивание текста – по ширине, без отступов. Абзац – 1,25 см. Автоматическая расстановка перен</w:t>
      </w:r>
      <w:r w:rsidRPr="00DC67D4">
        <w:t>о</w:t>
      </w:r>
      <w:r w:rsidRPr="00DC67D4">
        <w:t>сов. Разрешается использовать компьютерные возможности акцентирования вним</w:t>
      </w:r>
      <w:r w:rsidRPr="00DC67D4">
        <w:t>а</w:t>
      </w:r>
      <w:r w:rsidRPr="00DC67D4">
        <w:t>ния на определенных терминах, формулах, теоремах, применяя шрифты разной гарнитуры.</w:t>
      </w:r>
    </w:p>
    <w:p w:rsidR="00E071ED" w:rsidRPr="00DC67D4" w:rsidRDefault="00E071ED" w:rsidP="00DC67D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C67D4">
        <w:t>Страницы работы следует нумеровать арабскими цифрами, соблюдая скво</w:t>
      </w:r>
      <w:r w:rsidRPr="00DC67D4">
        <w:t>з</w:t>
      </w:r>
      <w:r w:rsidRPr="00DC67D4">
        <w:t>ную нумерацию по всему тексту. Номер страницы проставляется в правом верхнем углу без точки в конце. Иллюстрации, таблицы, расположенные на о</w:t>
      </w:r>
      <w:r w:rsidRPr="00DC67D4">
        <w:t>т</w:t>
      </w:r>
      <w:r w:rsidRPr="00DC67D4">
        <w:t>дельных ли</w:t>
      </w:r>
      <w:r w:rsidRPr="00DC67D4">
        <w:t>с</w:t>
      </w:r>
      <w:r w:rsidRPr="00DC67D4">
        <w:t xml:space="preserve">тах, включаются в общую нумерацию страниц. </w:t>
      </w:r>
    </w:p>
    <w:p w:rsidR="004D580D" w:rsidRPr="00DC67D4" w:rsidRDefault="00225C51" w:rsidP="00DC67D4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Общий объем </w:t>
      </w:r>
      <w:r w:rsidRPr="00225C51">
        <w:rPr>
          <w:b/>
        </w:rPr>
        <w:t>графических работ</w:t>
      </w:r>
      <w:r>
        <w:t xml:space="preserve"> (проектных и иллюстративных мат</w:t>
      </w:r>
      <w:r>
        <w:t>е</w:t>
      </w:r>
      <w:r>
        <w:t>риалов): 5-8 листов формата А1 и/или 10-15 слайдов.</w:t>
      </w:r>
    </w:p>
    <w:p w:rsidR="00B24A5E" w:rsidRPr="00DC67D4" w:rsidRDefault="0045762A" w:rsidP="00DC67D4">
      <w:pPr>
        <w:ind w:firstLine="709"/>
        <w:jc w:val="both"/>
      </w:pPr>
      <w:r w:rsidRPr="00DC67D4">
        <w:rPr>
          <w:b/>
        </w:rPr>
        <w:lastRenderedPageBreak/>
        <w:t xml:space="preserve">Титульный лист </w:t>
      </w:r>
      <w:r w:rsidRPr="00DC67D4">
        <w:t>оформляется с использованием бланка</w:t>
      </w:r>
      <w:r w:rsidR="00286816" w:rsidRPr="00DC67D4">
        <w:t xml:space="preserve"> расчетно-пояснительной записки, расположенного на сайте филиала </w:t>
      </w:r>
      <w:r w:rsidRPr="00DC67D4">
        <w:t xml:space="preserve"> </w:t>
      </w:r>
      <w:r w:rsidRPr="00DC67D4">
        <w:rPr>
          <w:b/>
        </w:rPr>
        <w:t xml:space="preserve">https://mf.bmstu.ru/info/uu/ot/normcontrol/ </w:t>
      </w:r>
      <w:r w:rsidR="00286816" w:rsidRPr="00DC67D4">
        <w:t>.</w:t>
      </w:r>
      <w:r w:rsidR="00286816" w:rsidRPr="00DC67D4">
        <w:rPr>
          <w:b/>
        </w:rPr>
        <w:t xml:space="preserve"> </w:t>
      </w:r>
      <w:r w:rsidRPr="00DC67D4">
        <w:rPr>
          <w:b/>
        </w:rPr>
        <w:t xml:space="preserve">  </w:t>
      </w:r>
      <w:r w:rsidR="00286816" w:rsidRPr="00DC67D4">
        <w:t>Титульный лист включается в общую нумерацию страниц. Номер страницы на титульном листе не проставл</w:t>
      </w:r>
      <w:r w:rsidR="00286816" w:rsidRPr="00DC67D4">
        <w:t>я</w:t>
      </w:r>
      <w:r w:rsidR="00286816" w:rsidRPr="00DC67D4">
        <w:t>ется.</w:t>
      </w:r>
    </w:p>
    <w:p w:rsidR="005725BB" w:rsidRPr="00DC67D4" w:rsidRDefault="004A6591" w:rsidP="00DC67D4">
      <w:pPr>
        <w:ind w:firstLine="709"/>
        <w:jc w:val="both"/>
      </w:pPr>
      <w:r w:rsidRPr="00DC67D4">
        <w:rPr>
          <w:b/>
        </w:rPr>
        <w:t xml:space="preserve">Реферат </w:t>
      </w:r>
      <w:r w:rsidR="00065F1B" w:rsidRPr="00DC67D4">
        <w:t xml:space="preserve"> в кратком виде, в объеме до одной страницы, отража</w:t>
      </w:r>
      <w:r w:rsidRPr="00DC67D4">
        <w:t>ет</w:t>
      </w:r>
      <w:r w:rsidR="00065F1B" w:rsidRPr="00DC67D4">
        <w:t xml:space="preserve"> цель и объект ВКРБ, полученные результаты и новизну, область применения, данные об объеме работы, количестве разделов, иллюстраций, таблиц, приложений, и</w:t>
      </w:r>
      <w:r w:rsidR="00065F1B" w:rsidRPr="00DC67D4">
        <w:t>с</w:t>
      </w:r>
      <w:r w:rsidR="00065F1B" w:rsidRPr="00DC67D4">
        <w:t>польз</w:t>
      </w:r>
      <w:r w:rsidR="00065F1B" w:rsidRPr="00DC67D4">
        <w:t>о</w:t>
      </w:r>
      <w:r w:rsidR="00065F1B" w:rsidRPr="00DC67D4">
        <w:t xml:space="preserve">ванных источников. </w:t>
      </w:r>
    </w:p>
    <w:p w:rsidR="006568F1" w:rsidRPr="00DC67D4" w:rsidRDefault="005E4216" w:rsidP="00DC67D4">
      <w:pPr>
        <w:ind w:firstLine="709"/>
        <w:jc w:val="both"/>
      </w:pPr>
      <w:r w:rsidRPr="00DC67D4">
        <w:t xml:space="preserve">В </w:t>
      </w:r>
      <w:r w:rsidRPr="00DC67D4">
        <w:rPr>
          <w:b/>
        </w:rPr>
        <w:t>содержании</w:t>
      </w:r>
      <w:r w:rsidRPr="00DC67D4">
        <w:t xml:space="preserve"> приводится перечень частей и разделов ВКРБ с указанием номеров страниц, на которых начинается каждый элемент работы.</w:t>
      </w:r>
      <w:r w:rsidR="009A5E89" w:rsidRPr="00DC67D4">
        <w:t xml:space="preserve"> Разделы (главы), подразделы, пункты и подпункты нумеруют арабскими цифрами, н</w:t>
      </w:r>
      <w:r w:rsidR="009A5E89" w:rsidRPr="00DC67D4">
        <w:t>а</w:t>
      </w:r>
      <w:r w:rsidR="009A5E89" w:rsidRPr="00DC67D4">
        <w:t>пример: раздел 1, подраздел 1.2., пункт 1.2.1</w:t>
      </w:r>
      <w:r w:rsidR="00840878" w:rsidRPr="00DC67D4">
        <w:t>.</w:t>
      </w:r>
    </w:p>
    <w:p w:rsidR="008E300E" w:rsidRPr="00DC67D4" w:rsidRDefault="008E300E" w:rsidP="00DC67D4">
      <w:pPr>
        <w:ind w:firstLine="709"/>
        <w:jc w:val="both"/>
        <w:rPr>
          <w:i/>
        </w:rPr>
      </w:pPr>
    </w:p>
    <w:p w:rsidR="008E300E" w:rsidRPr="00187CFC" w:rsidRDefault="008E300E" w:rsidP="00187CFC">
      <w:pPr>
        <w:ind w:firstLine="709"/>
        <w:jc w:val="center"/>
        <w:rPr>
          <w:b/>
        </w:rPr>
      </w:pPr>
      <w:r w:rsidRPr="00187CFC">
        <w:rPr>
          <w:b/>
        </w:rPr>
        <w:t xml:space="preserve">Пример </w:t>
      </w:r>
      <w:r w:rsidR="00CD3456" w:rsidRPr="00187CFC">
        <w:rPr>
          <w:b/>
        </w:rPr>
        <w:t xml:space="preserve"> </w:t>
      </w:r>
      <w:r w:rsidRPr="00187CFC">
        <w:rPr>
          <w:b/>
        </w:rPr>
        <w:t>оформления оглавления</w:t>
      </w:r>
      <w:r w:rsidR="00B97134" w:rsidRPr="00187CFC">
        <w:rPr>
          <w:b/>
        </w:rPr>
        <w:t xml:space="preserve"> </w:t>
      </w:r>
      <w:r w:rsidRPr="00187CFC">
        <w:rPr>
          <w:b/>
        </w:rPr>
        <w:t>(в невидимой таблице)</w:t>
      </w:r>
    </w:p>
    <w:p w:rsidR="00B97134" w:rsidRPr="00DC67D4" w:rsidRDefault="00B97134" w:rsidP="00DC67D4">
      <w:pPr>
        <w:ind w:firstLine="709"/>
        <w:jc w:val="both"/>
        <w:rPr>
          <w:i/>
        </w:rPr>
      </w:pPr>
    </w:p>
    <w:p w:rsidR="008E300E" w:rsidRDefault="008E300E" w:rsidP="00E469B0">
      <w:pPr>
        <w:ind w:firstLine="709"/>
        <w:jc w:val="center"/>
        <w:rPr>
          <w:rFonts w:eastAsia="Batang"/>
        </w:rPr>
      </w:pPr>
      <w:r w:rsidRPr="00DC67D4">
        <w:rPr>
          <w:rFonts w:eastAsia="Batang"/>
        </w:rPr>
        <w:t>СОДЕРЖАНИЕ</w:t>
      </w:r>
    </w:p>
    <w:p w:rsidR="00FC1408" w:rsidRDefault="00FC1408" w:rsidP="00E469B0">
      <w:pPr>
        <w:ind w:firstLine="709"/>
        <w:jc w:val="center"/>
        <w:rPr>
          <w:rFonts w:eastAsia="Batang"/>
        </w:rPr>
      </w:pPr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78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РЕФЕРАТ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_Toc45127478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724CD2" w:rsidRPr="00CA35ED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79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ВВЕДЕНИЕ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_Toc45127479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4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0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1.  Характеристика предприятия ООО ПТК «Прогресс»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_Toc45127480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6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1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2. Технология получения уксусной кислоты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_Toc45127481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9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2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3. Уксусная кислота и древесная смола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_Toc45127482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12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3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4.  Характеристика сырья и жидких продуктов пиролиза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_Toc45127483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18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4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 Описание технологического процесса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_Toc45127484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22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5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5.1 Отстаивание жижки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_Toc45127485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22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6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5.2 Получение обезвоженной смолы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_Toc45127486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22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7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5.3 Экстракция уксусной кислоты из жижки этилацетатом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_Toc45127487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23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8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5.4 Регенерация этилацетата из эфироводы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_Toc45127488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24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89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5.5 Получение черной кислоты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_Toc45127489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25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0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5.6 Переработка черной кислоты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_Toc45127490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25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2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1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5.7 Обескислочивание растворимой смолы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_Toc45127491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27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2" w:history="1">
        <w:r w:rsidRPr="00CF5BD6">
          <w:rPr>
            <w:rStyle w:val="a7"/>
            <w:rFonts w:eastAsiaTheme="majorEastAsia"/>
            <w:noProof/>
            <w:color w:val="auto"/>
            <w:sz w:val="28"/>
            <w:szCs w:val="28"/>
            <w:u w:val="none"/>
          </w:rPr>
          <w:t>6. Материальный баланс получения 1 тонны уксусной кислоты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_Toc45127492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28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3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8. Исследовательская часть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_Toc45127493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40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4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9. Охрана окружающей среды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_Toc45127494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46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5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10. Экономическая часть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_Toc45127495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51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6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ЗАКЛЮЧЕНИЕ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_Toc45127496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53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7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_Toc45127497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54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CF5BD6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8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ПРИЛОЖЕНИЕ А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_Toc45127498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56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CF5BD6" w:rsidRPr="0000562C" w:rsidRDefault="00CF5BD6" w:rsidP="00CF5BD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5127499" w:history="1">
        <w:r w:rsidRPr="00CF5BD6">
          <w:rPr>
            <w:rStyle w:val="a7"/>
            <w:noProof/>
            <w:color w:val="auto"/>
            <w:sz w:val="28"/>
            <w:szCs w:val="28"/>
            <w:u w:val="none"/>
          </w:rPr>
          <w:t>ПРИЛОЖЕНИЕ Б</w:t>
        </w:r>
        <w:r w:rsidRPr="00CF5BD6">
          <w:rPr>
            <w:noProof/>
            <w:webHidden/>
            <w:sz w:val="28"/>
            <w:szCs w:val="28"/>
          </w:rPr>
          <w:tab/>
        </w:r>
        <w:r w:rsidRPr="00CF5BD6">
          <w:rPr>
            <w:noProof/>
            <w:webHidden/>
            <w:sz w:val="28"/>
            <w:szCs w:val="28"/>
          </w:rPr>
          <w:fldChar w:fldCharType="begin"/>
        </w:r>
        <w:r w:rsidRPr="00CF5BD6">
          <w:rPr>
            <w:noProof/>
            <w:webHidden/>
            <w:sz w:val="28"/>
            <w:szCs w:val="28"/>
          </w:rPr>
          <w:instrText xml:space="preserve"> PAGEREF _Toc45127499 \h </w:instrText>
        </w:r>
        <w:r w:rsidRPr="00CF5BD6">
          <w:rPr>
            <w:noProof/>
            <w:webHidden/>
            <w:sz w:val="28"/>
            <w:szCs w:val="28"/>
          </w:rPr>
        </w:r>
        <w:r w:rsidRPr="00CF5BD6">
          <w:rPr>
            <w:noProof/>
            <w:webHidden/>
            <w:sz w:val="28"/>
            <w:szCs w:val="28"/>
          </w:rPr>
          <w:fldChar w:fldCharType="separate"/>
        </w:r>
        <w:r w:rsidRPr="00CF5BD6">
          <w:rPr>
            <w:noProof/>
            <w:webHidden/>
            <w:sz w:val="28"/>
            <w:szCs w:val="28"/>
          </w:rPr>
          <w:t>62</w:t>
        </w:r>
        <w:r w:rsidRPr="00CF5BD6">
          <w:rPr>
            <w:noProof/>
            <w:webHidden/>
            <w:sz w:val="28"/>
            <w:szCs w:val="28"/>
          </w:rPr>
          <w:fldChar w:fldCharType="end"/>
        </w:r>
      </w:hyperlink>
    </w:p>
    <w:p w:rsidR="008E300E" w:rsidRPr="00DC67D4" w:rsidRDefault="008E300E" w:rsidP="00DC67D4">
      <w:pPr>
        <w:ind w:firstLine="709"/>
        <w:jc w:val="both"/>
      </w:pPr>
    </w:p>
    <w:p w:rsidR="00B46A89" w:rsidRPr="00DC67D4" w:rsidRDefault="00B46A89" w:rsidP="00DC67D4">
      <w:pPr>
        <w:autoSpaceDE w:val="0"/>
        <w:autoSpaceDN w:val="0"/>
        <w:adjustRightInd w:val="0"/>
        <w:ind w:firstLine="709"/>
        <w:jc w:val="both"/>
      </w:pPr>
      <w:r w:rsidRPr="00DC67D4">
        <w:t>В зависимости от вида ВКРБ (</w:t>
      </w:r>
      <w:r w:rsidRPr="001F1D56">
        <w:rPr>
          <w:b/>
        </w:rPr>
        <w:t xml:space="preserve">проект или исследовательская </w:t>
      </w:r>
      <w:r w:rsidR="00B54C18" w:rsidRPr="001F1D56">
        <w:rPr>
          <w:b/>
        </w:rPr>
        <w:t>работа</w:t>
      </w:r>
      <w:r w:rsidR="00B54C18" w:rsidRPr="00DC67D4">
        <w:t>)</w:t>
      </w:r>
      <w:r w:rsidRPr="00DC67D4">
        <w:t xml:space="preserve"> основная часть может включать следующие разделы.</w:t>
      </w:r>
    </w:p>
    <w:p w:rsidR="00D608B1" w:rsidRPr="00DC67D4" w:rsidRDefault="00D608B1" w:rsidP="00DC67D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D2A8D" w:rsidRDefault="003B7B93" w:rsidP="00CA35E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C67D4">
        <w:rPr>
          <w:b/>
        </w:rPr>
        <w:t xml:space="preserve">Основная часть </w:t>
      </w:r>
      <w:r w:rsidR="00A54F09" w:rsidRPr="00DC67D4">
        <w:rPr>
          <w:b/>
        </w:rPr>
        <w:t>проекта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D2A8D" w:rsidRDefault="003D2A8D" w:rsidP="00CA35ED">
      <w:pPr>
        <w:autoSpaceDE w:val="0"/>
        <w:autoSpaceDN w:val="0"/>
        <w:adjustRightInd w:val="0"/>
        <w:ind w:firstLine="709"/>
        <w:jc w:val="center"/>
      </w:pPr>
      <w:r w:rsidRPr="00DC67D4">
        <w:t>1. Общая часть</w:t>
      </w:r>
      <w:r w:rsidR="00CA35ED">
        <w:t xml:space="preserve"> (введение) 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3D2A8D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Включает краткое обоснование темы проекта, исходя из общих задач х</w:t>
      </w:r>
      <w:r w:rsidRPr="00DC67D4">
        <w:t>и</w:t>
      </w:r>
      <w:r w:rsidRPr="00DC67D4">
        <w:t>мико-лесного комплекса страны. Дается рыночная оценка целесообразности выпуска конкретной продукции в рассматриваемом регионе, учитывая нахо</w:t>
      </w:r>
      <w:r w:rsidRPr="00DC67D4">
        <w:t>ж</w:t>
      </w:r>
      <w:r w:rsidRPr="00DC67D4">
        <w:t xml:space="preserve">дение предприятия по отношению к сырьевой базе, водным и энергетическим ресурсам, районам сбыта продукции. </w:t>
      </w:r>
    </w:p>
    <w:p w:rsidR="00057C25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Приводится общая характеристика предприятия, назначение, области применения, перспективы развития производства проектируемой проду</w:t>
      </w:r>
      <w:r w:rsidRPr="00DC67D4">
        <w:t>к</w:t>
      </w:r>
      <w:r w:rsidRPr="00DC67D4">
        <w:t>ции. Даются предложения по применению прогрессивных технологических проце</w:t>
      </w:r>
      <w:r w:rsidRPr="00DC67D4">
        <w:t>с</w:t>
      </w:r>
      <w:r w:rsidRPr="00DC67D4">
        <w:t>сов изготовления предлагаемой продукции, анализ технико-экономических и производственных возможностей по реконструируемому объекту или предл</w:t>
      </w:r>
      <w:r w:rsidRPr="00DC67D4">
        <w:t>о</w:t>
      </w:r>
      <w:r w:rsidRPr="00DC67D4">
        <w:t xml:space="preserve">жения по его проектированию. </w:t>
      </w:r>
    </w:p>
    <w:p w:rsidR="000A2492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Обосновывается целесообразность реконструкции действующего пре</w:t>
      </w:r>
      <w:r w:rsidRPr="00DC67D4">
        <w:t>д</w:t>
      </w:r>
      <w:r w:rsidRPr="00DC67D4">
        <w:t>приятия или проектирования нового на основе наиболее оптимального вар</w:t>
      </w:r>
      <w:r w:rsidRPr="00DC67D4">
        <w:t>и</w:t>
      </w:r>
      <w:r w:rsidRPr="00DC67D4">
        <w:t>анта решения поставленной задачи.</w:t>
      </w:r>
    </w:p>
    <w:p w:rsidR="00CA35ED" w:rsidRPr="00DC67D4" w:rsidRDefault="00CA35ED" w:rsidP="00DC67D4">
      <w:pPr>
        <w:autoSpaceDE w:val="0"/>
        <w:autoSpaceDN w:val="0"/>
        <w:adjustRightInd w:val="0"/>
        <w:ind w:firstLine="709"/>
        <w:jc w:val="both"/>
      </w:pPr>
    </w:p>
    <w:p w:rsidR="003D2A8D" w:rsidRDefault="003D2A8D" w:rsidP="00CA35ED">
      <w:pPr>
        <w:autoSpaceDE w:val="0"/>
        <w:autoSpaceDN w:val="0"/>
        <w:adjustRightInd w:val="0"/>
        <w:ind w:firstLine="709"/>
        <w:jc w:val="center"/>
      </w:pPr>
      <w:r w:rsidRPr="00DC67D4">
        <w:t>2. Технологическая часть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057C25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Дается краткое изложение существа выполненного проекта, разрабатыв</w:t>
      </w:r>
      <w:r w:rsidRPr="00DC67D4">
        <w:t>а</w:t>
      </w:r>
      <w:r w:rsidRPr="00DC67D4">
        <w:t>ется и обосновывается технологическая схема производства или ан</w:t>
      </w:r>
      <w:r w:rsidRPr="00DC67D4">
        <w:t>а</w:t>
      </w:r>
      <w:r w:rsidRPr="00DC67D4">
        <w:t>лизируется существующи</w:t>
      </w:r>
      <w:r w:rsidR="001C5F77" w:rsidRPr="00DC67D4">
        <w:t>й технологический процесс, пред</w:t>
      </w:r>
      <w:r w:rsidRPr="00DC67D4">
        <w:t>лагаются мероприятия по реко</w:t>
      </w:r>
      <w:r w:rsidRPr="00DC67D4">
        <w:t>н</w:t>
      </w:r>
      <w:r w:rsidRPr="00DC67D4">
        <w:t>струкции или проектированию, рассчитывается произв</w:t>
      </w:r>
      <w:r w:rsidRPr="00DC67D4">
        <w:t>о</w:t>
      </w:r>
      <w:r w:rsidRPr="00DC67D4">
        <w:t xml:space="preserve">дительность объекта. </w:t>
      </w:r>
    </w:p>
    <w:p w:rsidR="00057C25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Приводится характеристика продукции, стандарты и технические у</w:t>
      </w:r>
      <w:r w:rsidRPr="00DC67D4">
        <w:t>с</w:t>
      </w:r>
      <w:r w:rsidRPr="00DC67D4">
        <w:t xml:space="preserve">ловия на готовую продукцию, сырье, материалы, полуфабрикаты. </w:t>
      </w:r>
    </w:p>
    <w:p w:rsidR="00057C25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Описывается технологическая схема производства, разрабатывается те</w:t>
      </w:r>
      <w:r w:rsidRPr="00DC67D4">
        <w:t>х</w:t>
      </w:r>
      <w:r w:rsidRPr="00DC67D4">
        <w:t>нологический режим, приводятся теоретические представления существа пр</w:t>
      </w:r>
      <w:r w:rsidRPr="00DC67D4">
        <w:t>о</w:t>
      </w:r>
      <w:r w:rsidRPr="00DC67D4">
        <w:t xml:space="preserve">цесса. </w:t>
      </w:r>
    </w:p>
    <w:p w:rsidR="00057C25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Рассчитывается материальный баланс расхода сырья и материалов. Пре</w:t>
      </w:r>
      <w:r w:rsidRPr="00DC67D4">
        <w:t>д</w:t>
      </w:r>
      <w:r w:rsidRPr="00DC67D4">
        <w:t>лагаются мероприятия по сокращению расхода сырья и рациональному испол</w:t>
      </w:r>
      <w:r w:rsidRPr="00DC67D4">
        <w:t>ь</w:t>
      </w:r>
      <w:r w:rsidRPr="00DC67D4">
        <w:t xml:space="preserve">зованию отходов производства. </w:t>
      </w:r>
    </w:p>
    <w:p w:rsidR="003D2A8D" w:rsidRPr="00DC67D4" w:rsidRDefault="003D2A8D" w:rsidP="00DC67D4">
      <w:pPr>
        <w:autoSpaceDE w:val="0"/>
        <w:autoSpaceDN w:val="0"/>
        <w:adjustRightInd w:val="0"/>
        <w:ind w:firstLine="709"/>
        <w:jc w:val="both"/>
      </w:pPr>
      <w:r w:rsidRPr="00DC67D4">
        <w:t>Приводятся методы и способы контроля производства и качества проду</w:t>
      </w:r>
      <w:r w:rsidRPr="00DC67D4">
        <w:t>к</w:t>
      </w:r>
      <w:r w:rsidRPr="00DC67D4">
        <w:t>ции.</w:t>
      </w:r>
    </w:p>
    <w:p w:rsidR="00F646D5" w:rsidRDefault="0006048A" w:rsidP="00DC67D4">
      <w:pPr>
        <w:autoSpaceDE w:val="0"/>
        <w:autoSpaceDN w:val="0"/>
        <w:adjustRightInd w:val="0"/>
        <w:ind w:firstLine="709"/>
        <w:jc w:val="both"/>
      </w:pPr>
      <w:r w:rsidRPr="00DC67D4">
        <w:lastRenderedPageBreak/>
        <w:t>Рассчитываются производительность и потребное количество основного технологического оборудования. Определяется численность</w:t>
      </w:r>
      <w:r w:rsidR="002134E7" w:rsidRPr="00DC67D4">
        <w:t xml:space="preserve"> </w:t>
      </w:r>
      <w:r w:rsidRPr="00DC67D4">
        <w:t>производственн</w:t>
      </w:r>
      <w:r w:rsidRPr="00DC67D4">
        <w:t>о</w:t>
      </w:r>
      <w:r w:rsidRPr="00DC67D4">
        <w:t>го персонала.</w:t>
      </w:r>
    </w:p>
    <w:p w:rsidR="00116FF1" w:rsidRPr="00DC67D4" w:rsidRDefault="00116FF1" w:rsidP="00DC67D4">
      <w:pPr>
        <w:autoSpaceDE w:val="0"/>
        <w:autoSpaceDN w:val="0"/>
        <w:adjustRightInd w:val="0"/>
        <w:ind w:firstLine="709"/>
        <w:jc w:val="both"/>
      </w:pPr>
    </w:p>
    <w:p w:rsidR="0006048A" w:rsidRDefault="0006048A" w:rsidP="00116FF1">
      <w:pPr>
        <w:autoSpaceDE w:val="0"/>
        <w:autoSpaceDN w:val="0"/>
        <w:adjustRightInd w:val="0"/>
        <w:ind w:firstLine="709"/>
        <w:jc w:val="center"/>
      </w:pPr>
      <w:r w:rsidRPr="00DC67D4">
        <w:t xml:space="preserve">3. </w:t>
      </w:r>
      <w:r w:rsidR="00957A8A" w:rsidRPr="00DC67D4">
        <w:t xml:space="preserve"> </w:t>
      </w:r>
      <w:r w:rsidRPr="00DC67D4">
        <w:t>Модернизация или проектирование технологического оборудов</w:t>
      </w:r>
      <w:r w:rsidRPr="00DC67D4">
        <w:t>а</w:t>
      </w:r>
      <w:r w:rsidRPr="00DC67D4">
        <w:t>ния</w:t>
      </w:r>
    </w:p>
    <w:p w:rsidR="00116FF1" w:rsidRPr="00DC67D4" w:rsidRDefault="00116FF1" w:rsidP="00116FF1">
      <w:pPr>
        <w:autoSpaceDE w:val="0"/>
        <w:autoSpaceDN w:val="0"/>
        <w:adjustRightInd w:val="0"/>
        <w:ind w:firstLine="709"/>
        <w:jc w:val="center"/>
      </w:pPr>
    </w:p>
    <w:p w:rsidR="0006048A" w:rsidRPr="00DC67D4" w:rsidRDefault="0006048A" w:rsidP="00DC67D4">
      <w:pPr>
        <w:autoSpaceDE w:val="0"/>
        <w:autoSpaceDN w:val="0"/>
        <w:adjustRightInd w:val="0"/>
        <w:ind w:firstLine="709"/>
        <w:jc w:val="both"/>
      </w:pPr>
      <w:r w:rsidRPr="00DC67D4">
        <w:t>Дается характеристика объекта модернизации или проектирования, те</w:t>
      </w:r>
      <w:r w:rsidRPr="00DC67D4">
        <w:t>х</w:t>
      </w:r>
      <w:r w:rsidRPr="00DC67D4">
        <w:t>нологическое и конструктивное обоснование модернизации. Обоснов</w:t>
      </w:r>
      <w:r w:rsidRPr="00DC67D4">
        <w:t>ы</w:t>
      </w:r>
      <w:r w:rsidRPr="00DC67D4">
        <w:t>ваются принятые решения по усовершенствованию оборудования и всп</w:t>
      </w:r>
      <w:r w:rsidRPr="00DC67D4">
        <w:t>о</w:t>
      </w:r>
      <w:r w:rsidRPr="00DC67D4">
        <w:t>могательных устройств. Приводятся необходимые расчеты по объекту модернизации или проектирования.</w:t>
      </w:r>
    </w:p>
    <w:p w:rsidR="00F646D5" w:rsidRPr="00DC67D4" w:rsidRDefault="00F646D5" w:rsidP="00DC67D4">
      <w:pPr>
        <w:autoSpaceDE w:val="0"/>
        <w:autoSpaceDN w:val="0"/>
        <w:adjustRightInd w:val="0"/>
        <w:ind w:firstLine="709"/>
        <w:jc w:val="both"/>
      </w:pPr>
    </w:p>
    <w:p w:rsidR="0006048A" w:rsidRDefault="00957A8A" w:rsidP="00CA35ED">
      <w:pPr>
        <w:autoSpaceDE w:val="0"/>
        <w:autoSpaceDN w:val="0"/>
        <w:adjustRightInd w:val="0"/>
        <w:ind w:firstLine="709"/>
        <w:jc w:val="center"/>
      </w:pPr>
      <w:r w:rsidRPr="00DC67D4">
        <w:t xml:space="preserve">4. </w:t>
      </w:r>
      <w:r w:rsidR="0006048A" w:rsidRPr="00DC67D4">
        <w:t>Специальная часть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06048A" w:rsidRPr="00DC67D4" w:rsidRDefault="0006048A" w:rsidP="00DC67D4">
      <w:pPr>
        <w:autoSpaceDE w:val="0"/>
        <w:autoSpaceDN w:val="0"/>
        <w:adjustRightInd w:val="0"/>
        <w:ind w:firstLine="709"/>
        <w:jc w:val="both"/>
      </w:pPr>
      <w:r w:rsidRPr="00DC67D4">
        <w:t>Выполняется специальное задание по одной из нижеуказанных тем:</w:t>
      </w:r>
    </w:p>
    <w:p w:rsidR="0006048A" w:rsidRPr="00DC67D4" w:rsidRDefault="008D311D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а) </w:t>
      </w:r>
      <w:r w:rsidR="0006048A" w:rsidRPr="00DC67D4">
        <w:t>проведение исследований (дается аналитический обзор или результ</w:t>
      </w:r>
      <w:r w:rsidR="0006048A" w:rsidRPr="00DC67D4">
        <w:t>а</w:t>
      </w:r>
      <w:r w:rsidR="0006048A" w:rsidRPr="00DC67D4">
        <w:t>ты проведенного исследования);</w:t>
      </w:r>
    </w:p>
    <w:p w:rsidR="0006048A" w:rsidRPr="00DC67D4" w:rsidRDefault="008D311D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б) </w:t>
      </w:r>
      <w:r w:rsidR="0006048A" w:rsidRPr="00DC67D4">
        <w:t>разработка мероприятий по управлению качеством продукции;</w:t>
      </w:r>
    </w:p>
    <w:p w:rsidR="0006048A" w:rsidRPr="00DC67D4" w:rsidRDefault="008D311D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в) </w:t>
      </w:r>
      <w:r w:rsidR="0006048A" w:rsidRPr="00DC67D4">
        <w:t>разработка автоматизации операций и процессов;</w:t>
      </w:r>
    </w:p>
    <w:p w:rsidR="0006048A" w:rsidRPr="00DC67D4" w:rsidRDefault="008D311D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г) </w:t>
      </w:r>
      <w:r w:rsidR="0006048A" w:rsidRPr="00DC67D4">
        <w:t>разработка алгоритма и программы расчёта на ЭВМ технологических операций и процессов;</w:t>
      </w:r>
    </w:p>
    <w:p w:rsidR="00F646D5" w:rsidRPr="00DC67D4" w:rsidRDefault="00F646D5" w:rsidP="00DC67D4">
      <w:pPr>
        <w:autoSpaceDE w:val="0"/>
        <w:autoSpaceDN w:val="0"/>
        <w:adjustRightInd w:val="0"/>
        <w:ind w:firstLine="709"/>
        <w:jc w:val="both"/>
      </w:pPr>
    </w:p>
    <w:p w:rsidR="0006048A" w:rsidRDefault="008D311D" w:rsidP="00CA35ED">
      <w:pPr>
        <w:autoSpaceDE w:val="0"/>
        <w:autoSpaceDN w:val="0"/>
        <w:adjustRightInd w:val="0"/>
        <w:ind w:firstLine="709"/>
        <w:jc w:val="center"/>
      </w:pPr>
      <w:r w:rsidRPr="00DC67D4">
        <w:t xml:space="preserve">5. </w:t>
      </w:r>
      <w:r w:rsidR="0006048A" w:rsidRPr="00DC67D4">
        <w:t>Электротехническая часть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06048A" w:rsidRPr="00DC67D4" w:rsidRDefault="0006048A" w:rsidP="00DC67D4">
      <w:pPr>
        <w:autoSpaceDE w:val="0"/>
        <w:autoSpaceDN w:val="0"/>
        <w:adjustRightInd w:val="0"/>
        <w:ind w:firstLine="709"/>
        <w:jc w:val="both"/>
      </w:pPr>
      <w:r w:rsidRPr="00DC67D4">
        <w:t>Даётся характеристика системы электроснабжения производства. Рассч</w:t>
      </w:r>
      <w:r w:rsidRPr="00DC67D4">
        <w:t>и</w:t>
      </w:r>
      <w:r w:rsidRPr="00DC67D4">
        <w:t>тываются основные электротехнические показатели объекта - суммарная п</w:t>
      </w:r>
      <w:r w:rsidRPr="00DC67D4">
        <w:t>о</w:t>
      </w:r>
      <w:r w:rsidRPr="00DC67D4">
        <w:t>требная мощность, годовой расход электроэнергии на силовые и осветительные нагрузки и т.д. (расчет потребности в электроэнергии проектируемого прои</w:t>
      </w:r>
      <w:r w:rsidRPr="00DC67D4">
        <w:t>з</w:t>
      </w:r>
      <w:r w:rsidRPr="00DC67D4">
        <w:t>водства по укрупненным показателям).</w:t>
      </w:r>
      <w:r w:rsidRPr="00DC67D4">
        <w:tab/>
        <w:t>Намечаются мероприятия по сниж</w:t>
      </w:r>
      <w:r w:rsidRPr="00DC67D4">
        <w:t>е</w:t>
      </w:r>
      <w:r w:rsidRPr="00DC67D4">
        <w:t>нию электроэнергетических затрат.</w:t>
      </w:r>
    </w:p>
    <w:p w:rsidR="00F646D5" w:rsidRPr="00DC67D4" w:rsidRDefault="00F646D5" w:rsidP="00DC67D4">
      <w:pPr>
        <w:autoSpaceDE w:val="0"/>
        <w:autoSpaceDN w:val="0"/>
        <w:adjustRightInd w:val="0"/>
        <w:ind w:firstLine="709"/>
        <w:jc w:val="both"/>
      </w:pPr>
    </w:p>
    <w:p w:rsidR="0006048A" w:rsidRDefault="001F6605" w:rsidP="00CA35ED">
      <w:pPr>
        <w:autoSpaceDE w:val="0"/>
        <w:autoSpaceDN w:val="0"/>
        <w:adjustRightInd w:val="0"/>
        <w:ind w:firstLine="709"/>
        <w:jc w:val="center"/>
      </w:pPr>
      <w:r w:rsidRPr="00DC67D4">
        <w:t xml:space="preserve">6. </w:t>
      </w:r>
      <w:r w:rsidR="0006048A" w:rsidRPr="00DC67D4">
        <w:t>Теплотехническая часть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582E62" w:rsidRPr="00DC67D4" w:rsidRDefault="0006048A" w:rsidP="00DC67D4">
      <w:pPr>
        <w:autoSpaceDE w:val="0"/>
        <w:autoSpaceDN w:val="0"/>
        <w:adjustRightInd w:val="0"/>
        <w:ind w:firstLine="709"/>
        <w:jc w:val="both"/>
      </w:pPr>
      <w:r w:rsidRPr="00DC67D4">
        <w:t>Даётся характеристика источника теплоснабжения. Приводится принц</w:t>
      </w:r>
      <w:r w:rsidRPr="00DC67D4">
        <w:t>и</w:t>
      </w:r>
      <w:r w:rsidRPr="00DC67D4">
        <w:t>пиальная схема теплоснабжения. Р</w:t>
      </w:r>
      <w:r w:rsidR="00582E62" w:rsidRPr="00DC67D4">
        <w:t>ассчитывается количество теп</w:t>
      </w:r>
      <w:r w:rsidRPr="00DC67D4">
        <w:t>лоты, расх</w:t>
      </w:r>
      <w:r w:rsidRPr="00DC67D4">
        <w:t>о</w:t>
      </w:r>
      <w:r w:rsidRPr="00DC67D4">
        <w:t>дуемой на технологические нужды, отопление, вентиляцию и горячее вод</w:t>
      </w:r>
      <w:r w:rsidRPr="00DC67D4">
        <w:t>о</w:t>
      </w:r>
      <w:r w:rsidRPr="00DC67D4">
        <w:t>снабжение. Определяется расход пара, горячей воды и топ</w:t>
      </w:r>
      <w:r w:rsidR="00582E62" w:rsidRPr="00DC67D4">
        <w:t>ли</w:t>
      </w:r>
      <w:r w:rsidRPr="00DC67D4">
        <w:t>ва. Намечаются мероприятия по снижению теплоэнергетических затрат</w:t>
      </w:r>
    </w:p>
    <w:p w:rsidR="0006048A" w:rsidRPr="00DC67D4" w:rsidRDefault="0006048A" w:rsidP="00DC67D4">
      <w:pPr>
        <w:autoSpaceDE w:val="0"/>
        <w:autoSpaceDN w:val="0"/>
        <w:adjustRightInd w:val="0"/>
        <w:ind w:firstLine="709"/>
        <w:jc w:val="both"/>
      </w:pPr>
      <w:r w:rsidRPr="00DC67D4">
        <w:t>(использование вторичных ресурсов).</w:t>
      </w:r>
    </w:p>
    <w:p w:rsidR="00F646D5" w:rsidRPr="00DC67D4" w:rsidRDefault="00F646D5" w:rsidP="00DC67D4">
      <w:pPr>
        <w:autoSpaceDE w:val="0"/>
        <w:autoSpaceDN w:val="0"/>
        <w:adjustRightInd w:val="0"/>
        <w:ind w:firstLine="709"/>
        <w:jc w:val="both"/>
      </w:pPr>
    </w:p>
    <w:p w:rsidR="001F1D56" w:rsidRDefault="001F1D56" w:rsidP="00CA35ED">
      <w:pPr>
        <w:autoSpaceDE w:val="0"/>
        <w:autoSpaceDN w:val="0"/>
        <w:adjustRightInd w:val="0"/>
        <w:ind w:firstLine="709"/>
        <w:jc w:val="center"/>
      </w:pPr>
    </w:p>
    <w:p w:rsidR="001F1D56" w:rsidRDefault="001F1D56" w:rsidP="00CA35ED">
      <w:pPr>
        <w:autoSpaceDE w:val="0"/>
        <w:autoSpaceDN w:val="0"/>
        <w:adjustRightInd w:val="0"/>
        <w:ind w:firstLine="709"/>
        <w:jc w:val="center"/>
      </w:pPr>
    </w:p>
    <w:p w:rsidR="001F1D56" w:rsidRDefault="001F1D56" w:rsidP="00CA35ED">
      <w:pPr>
        <w:autoSpaceDE w:val="0"/>
        <w:autoSpaceDN w:val="0"/>
        <w:adjustRightInd w:val="0"/>
        <w:ind w:firstLine="709"/>
        <w:jc w:val="center"/>
      </w:pPr>
    </w:p>
    <w:p w:rsidR="001F1D56" w:rsidRDefault="001F1D56" w:rsidP="00CA35ED">
      <w:pPr>
        <w:autoSpaceDE w:val="0"/>
        <w:autoSpaceDN w:val="0"/>
        <w:adjustRightInd w:val="0"/>
        <w:ind w:firstLine="709"/>
        <w:jc w:val="center"/>
      </w:pPr>
    </w:p>
    <w:p w:rsidR="00BF054C" w:rsidRDefault="00BF054C" w:rsidP="00CA35ED">
      <w:pPr>
        <w:autoSpaceDE w:val="0"/>
        <w:autoSpaceDN w:val="0"/>
        <w:adjustRightInd w:val="0"/>
        <w:ind w:firstLine="709"/>
        <w:jc w:val="center"/>
      </w:pPr>
      <w:r w:rsidRPr="00DC67D4">
        <w:lastRenderedPageBreak/>
        <w:t>7. Безопасность жизнедеятельности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Выявляются и анализируются источники вредных выбросов в окружа</w:t>
      </w:r>
      <w:r w:rsidRPr="00DC67D4">
        <w:t>ю</w:t>
      </w:r>
      <w:r w:rsidRPr="00DC67D4">
        <w:t>щую среду (газ</w:t>
      </w:r>
      <w:r w:rsidR="00985673" w:rsidRPr="00DC67D4">
        <w:t xml:space="preserve">опылевые, сточные воды и т.д.). </w:t>
      </w:r>
      <w:r w:rsidRPr="00DC67D4">
        <w:t>Намечаются мероприятия по устранению или снижению вредных выбросов.</w:t>
      </w: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 Приводятся необходимые мероприятия по технике безопасности, прои</w:t>
      </w:r>
      <w:r w:rsidRPr="00DC67D4">
        <w:t>з</w:t>
      </w:r>
      <w:r w:rsidRPr="00DC67D4">
        <w:t>водственной санитарии и пожарной безопасности на реконструируемом или проектируемом объекте в соответствии с требованиями ГОСТ, ССБТ (сист</w:t>
      </w:r>
      <w:r w:rsidRPr="00DC67D4">
        <w:t>е</w:t>
      </w:r>
      <w:r w:rsidRPr="00DC67D4">
        <w:t>мой стандартов безопасности труда) и СНиП (строительными нормами и правил</w:t>
      </w:r>
      <w:r w:rsidRPr="00DC67D4">
        <w:t>а</w:t>
      </w:r>
      <w:r w:rsidRPr="00DC67D4">
        <w:t>ми).</w:t>
      </w: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Даются расчеты по укрупненным показателям одной из систем (отопл</w:t>
      </w:r>
      <w:r w:rsidRPr="00DC67D4">
        <w:t>е</w:t>
      </w:r>
      <w:r w:rsidRPr="00DC67D4">
        <w:t>ния, вентиляции, освещения, тепловодоснабжения, канализации) или разраб</w:t>
      </w:r>
      <w:r w:rsidRPr="00DC67D4">
        <w:t>а</w:t>
      </w:r>
      <w:r w:rsidRPr="00DC67D4">
        <w:t xml:space="preserve">тываются мероприятия </w:t>
      </w:r>
      <w:r w:rsidR="001C5F77" w:rsidRPr="00DC67D4">
        <w:t>по снижению шума, вибрации и т.д</w:t>
      </w:r>
      <w:r w:rsidRPr="00DC67D4">
        <w:t>.</w:t>
      </w:r>
    </w:p>
    <w:p w:rsidR="00F646D5" w:rsidRPr="00DC67D4" w:rsidRDefault="00F646D5" w:rsidP="00DC67D4">
      <w:pPr>
        <w:autoSpaceDE w:val="0"/>
        <w:autoSpaceDN w:val="0"/>
        <w:adjustRightInd w:val="0"/>
        <w:ind w:firstLine="709"/>
        <w:jc w:val="both"/>
      </w:pPr>
    </w:p>
    <w:p w:rsidR="00BF054C" w:rsidRDefault="00BF054C" w:rsidP="00CA35ED">
      <w:pPr>
        <w:autoSpaceDE w:val="0"/>
        <w:autoSpaceDN w:val="0"/>
        <w:adjustRightInd w:val="0"/>
        <w:ind w:firstLine="709"/>
        <w:jc w:val="center"/>
      </w:pPr>
      <w:r w:rsidRPr="00DC67D4">
        <w:t>8. Экономическая часть</w:t>
      </w:r>
    </w:p>
    <w:p w:rsidR="00CA35ED" w:rsidRPr="00DC67D4" w:rsidRDefault="00CA35ED" w:rsidP="00CA35ED">
      <w:pPr>
        <w:autoSpaceDE w:val="0"/>
        <w:autoSpaceDN w:val="0"/>
        <w:adjustRightInd w:val="0"/>
        <w:ind w:firstLine="709"/>
        <w:jc w:val="center"/>
      </w:pP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Приводится расчет производственной мощности проектируемого пре</w:t>
      </w:r>
      <w:r w:rsidRPr="00DC67D4">
        <w:t>д</w:t>
      </w:r>
      <w:r w:rsidRPr="00DC67D4">
        <w:t>приятия. Рассчитываются капитальные вложения на проектируемое произво</w:t>
      </w:r>
      <w:r w:rsidRPr="00DC67D4">
        <w:t>д</w:t>
      </w:r>
      <w:r w:rsidRPr="00DC67D4">
        <w:t>ство или на техническое перевооружение.</w:t>
      </w: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Определяются факторы и источники получения экономического эффе</w:t>
      </w:r>
      <w:r w:rsidRPr="00DC67D4">
        <w:t>к</w:t>
      </w:r>
      <w:r w:rsidRPr="00DC67D4">
        <w:t>та.</w:t>
      </w: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Рассчитывается численность рабочих, ИТР и служащих, их фонды зар</w:t>
      </w:r>
      <w:r w:rsidRPr="00DC67D4">
        <w:t>а</w:t>
      </w:r>
      <w:r w:rsidRPr="00DC67D4">
        <w:t>ботной платы, рост производительности труда, количество высвобо</w:t>
      </w:r>
      <w:r w:rsidRPr="00DC67D4">
        <w:t>ж</w:t>
      </w:r>
      <w:r w:rsidRPr="00DC67D4">
        <w:t>даемых рабочих.</w:t>
      </w: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Рассчитывается себестоимость единицы продукции и годового выпуска, затраты по статьям калькуляции, годовой экономический эффект от снижения себестоимости или увеличения объемов выпуска продукции.</w:t>
      </w:r>
    </w:p>
    <w:p w:rsidR="00BF054C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Приводятся общие экономические по</w:t>
      </w:r>
      <w:r w:rsidR="000B608E" w:rsidRPr="00DC67D4">
        <w:t>казатели, даётся оценка эф</w:t>
      </w:r>
      <w:r w:rsidRPr="00DC67D4">
        <w:t>фекти</w:t>
      </w:r>
      <w:r w:rsidRPr="00DC67D4">
        <w:t>в</w:t>
      </w:r>
      <w:r w:rsidRPr="00DC67D4">
        <w:t>ности предлагаемого мероприятия, окупаемости капитальных затрат</w:t>
      </w:r>
      <w:r w:rsidR="007B20E4" w:rsidRPr="00DC67D4">
        <w:t>.</w:t>
      </w:r>
    </w:p>
    <w:p w:rsidR="00BE75E5" w:rsidRPr="00DC67D4" w:rsidRDefault="00BE75E5" w:rsidP="00DC67D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B20E4" w:rsidRDefault="00BE75E5" w:rsidP="000354C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C67D4">
        <w:rPr>
          <w:b/>
        </w:rPr>
        <w:t>Основная часть исследовательской работы</w:t>
      </w:r>
    </w:p>
    <w:p w:rsidR="001F1D56" w:rsidRPr="000354C8" w:rsidRDefault="001F1D56" w:rsidP="000354C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C41C80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Состав и содержание </w:t>
      </w:r>
      <w:r w:rsidR="00BE75E5" w:rsidRPr="00DC67D4">
        <w:t>исследовательской работы</w:t>
      </w:r>
      <w:r w:rsidR="00D6502D" w:rsidRPr="00DC67D4">
        <w:t xml:space="preserve"> </w:t>
      </w:r>
      <w:r w:rsidRPr="00DC67D4">
        <w:t xml:space="preserve">должны соответствовать заданию и определяются конкретной разработкой. Примерное содержание </w:t>
      </w:r>
      <w:r w:rsidR="00C41C80" w:rsidRPr="00DC67D4">
        <w:t xml:space="preserve">ВКР </w:t>
      </w:r>
      <w:r w:rsidRPr="00DC67D4">
        <w:t>следу</w:t>
      </w:r>
      <w:r w:rsidRPr="00DC67D4">
        <w:t>ю</w:t>
      </w:r>
      <w:r w:rsidRPr="00DC67D4">
        <w:t>щее:</w:t>
      </w:r>
    </w:p>
    <w:p w:rsidR="000354C8" w:rsidRPr="00DC67D4" w:rsidRDefault="000354C8" w:rsidP="00DC67D4">
      <w:pPr>
        <w:autoSpaceDE w:val="0"/>
        <w:autoSpaceDN w:val="0"/>
        <w:adjustRightInd w:val="0"/>
        <w:ind w:firstLine="709"/>
        <w:jc w:val="both"/>
      </w:pPr>
    </w:p>
    <w:p w:rsidR="00BF054C" w:rsidRDefault="00BF054C" w:rsidP="000354C8">
      <w:pPr>
        <w:autoSpaceDE w:val="0"/>
        <w:autoSpaceDN w:val="0"/>
        <w:adjustRightInd w:val="0"/>
        <w:ind w:firstLine="709"/>
        <w:jc w:val="center"/>
      </w:pPr>
      <w:r w:rsidRPr="00DC67D4">
        <w:t>1. Общая часть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F646D5" w:rsidRPr="00DC67D4" w:rsidRDefault="00BF054C" w:rsidP="00DC67D4">
      <w:pPr>
        <w:autoSpaceDE w:val="0"/>
        <w:autoSpaceDN w:val="0"/>
        <w:adjustRightInd w:val="0"/>
        <w:ind w:firstLine="709"/>
        <w:jc w:val="both"/>
      </w:pPr>
      <w:r w:rsidRPr="00DC67D4">
        <w:t>Должна содержать обоснован</w:t>
      </w:r>
      <w:r w:rsidR="000B608E" w:rsidRPr="00DC67D4">
        <w:t>ие выбранной темы с учетом задач</w:t>
      </w:r>
      <w:r w:rsidRPr="00DC67D4">
        <w:t xml:space="preserve"> х</w:t>
      </w:r>
      <w:r w:rsidRPr="00DC67D4">
        <w:t>и</w:t>
      </w:r>
      <w:r w:rsidRPr="00DC67D4">
        <w:t>мико-лесного комплекса страны.</w:t>
      </w:r>
    </w:p>
    <w:p w:rsidR="00660409" w:rsidRPr="00DC67D4" w:rsidRDefault="00660409" w:rsidP="00DC67D4">
      <w:pPr>
        <w:autoSpaceDE w:val="0"/>
        <w:autoSpaceDN w:val="0"/>
        <w:adjustRightInd w:val="0"/>
        <w:ind w:firstLine="709"/>
        <w:jc w:val="both"/>
      </w:pPr>
    </w:p>
    <w:p w:rsidR="001F1D56" w:rsidRDefault="001F1D56" w:rsidP="000354C8">
      <w:pPr>
        <w:autoSpaceDE w:val="0"/>
        <w:autoSpaceDN w:val="0"/>
        <w:adjustRightInd w:val="0"/>
        <w:ind w:firstLine="709"/>
        <w:jc w:val="center"/>
      </w:pPr>
    </w:p>
    <w:p w:rsidR="001F1D56" w:rsidRDefault="001F1D56" w:rsidP="000354C8">
      <w:pPr>
        <w:autoSpaceDE w:val="0"/>
        <w:autoSpaceDN w:val="0"/>
        <w:adjustRightInd w:val="0"/>
        <w:ind w:firstLine="709"/>
        <w:jc w:val="center"/>
      </w:pPr>
    </w:p>
    <w:p w:rsidR="001F1D56" w:rsidRDefault="001F1D56" w:rsidP="000354C8">
      <w:pPr>
        <w:autoSpaceDE w:val="0"/>
        <w:autoSpaceDN w:val="0"/>
        <w:adjustRightInd w:val="0"/>
        <w:ind w:firstLine="709"/>
        <w:jc w:val="center"/>
      </w:pPr>
    </w:p>
    <w:p w:rsidR="001F1D56" w:rsidRDefault="001F1D56" w:rsidP="000354C8">
      <w:pPr>
        <w:autoSpaceDE w:val="0"/>
        <w:autoSpaceDN w:val="0"/>
        <w:adjustRightInd w:val="0"/>
        <w:ind w:firstLine="709"/>
        <w:jc w:val="center"/>
      </w:pPr>
    </w:p>
    <w:p w:rsidR="00660409" w:rsidRDefault="00C806F8" w:rsidP="000354C8">
      <w:pPr>
        <w:autoSpaceDE w:val="0"/>
        <w:autoSpaceDN w:val="0"/>
        <w:adjustRightInd w:val="0"/>
        <w:ind w:firstLine="709"/>
        <w:jc w:val="center"/>
      </w:pPr>
      <w:r w:rsidRPr="00DC67D4">
        <w:lastRenderedPageBreak/>
        <w:t>2. Аналитический обзор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C806F8" w:rsidRPr="00DC67D4" w:rsidRDefault="00C806F8" w:rsidP="00DC67D4">
      <w:pPr>
        <w:autoSpaceDE w:val="0"/>
        <w:autoSpaceDN w:val="0"/>
        <w:adjustRightInd w:val="0"/>
        <w:ind w:firstLine="709"/>
        <w:jc w:val="both"/>
      </w:pPr>
      <w:r w:rsidRPr="00DC67D4">
        <w:t>Представляет собой анализ отечественной и зарубежной литературы по вопросам, касающимся непосредственно данной темы. Делаются выводы и д</w:t>
      </w:r>
      <w:r w:rsidRPr="00DC67D4">
        <w:t>а</w:t>
      </w:r>
      <w:r w:rsidRPr="00DC67D4">
        <w:t>ются рекомендации на основе произведенного анализа.</w:t>
      </w:r>
    </w:p>
    <w:p w:rsidR="00660409" w:rsidRPr="00DC67D4" w:rsidRDefault="00660409" w:rsidP="00DC67D4">
      <w:pPr>
        <w:autoSpaceDE w:val="0"/>
        <w:autoSpaceDN w:val="0"/>
        <w:adjustRightInd w:val="0"/>
        <w:ind w:firstLine="709"/>
        <w:jc w:val="both"/>
      </w:pPr>
    </w:p>
    <w:p w:rsidR="00C806F8" w:rsidRDefault="00C806F8" w:rsidP="000354C8">
      <w:pPr>
        <w:autoSpaceDE w:val="0"/>
        <w:autoSpaceDN w:val="0"/>
        <w:adjustRightInd w:val="0"/>
        <w:ind w:firstLine="709"/>
        <w:jc w:val="center"/>
      </w:pPr>
      <w:r w:rsidRPr="00DC67D4">
        <w:t>3. Методическая часть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660409" w:rsidRPr="00DC67D4" w:rsidRDefault="00C806F8" w:rsidP="00DC67D4">
      <w:pPr>
        <w:autoSpaceDE w:val="0"/>
        <w:autoSpaceDN w:val="0"/>
        <w:adjustRightInd w:val="0"/>
        <w:ind w:firstLine="709"/>
        <w:jc w:val="both"/>
      </w:pPr>
      <w:r w:rsidRPr="00DC67D4">
        <w:t>Предусматривает выбор объекта исследования, описание характер</w:t>
      </w:r>
      <w:r w:rsidRPr="00DC67D4">
        <w:t>и</w:t>
      </w:r>
      <w:r w:rsidRPr="00DC67D4">
        <w:t>стики исходных материалов, используемого оборудования, приборов, установок, м</w:t>
      </w:r>
      <w:r w:rsidRPr="00DC67D4">
        <w:t>е</w:t>
      </w:r>
      <w:r w:rsidRPr="00DC67D4">
        <w:t>тодик проведения экспериментов и обработки полученных р</w:t>
      </w:r>
      <w:r w:rsidRPr="00DC67D4">
        <w:t>е</w:t>
      </w:r>
      <w:r w:rsidRPr="00DC67D4">
        <w:t>зультатов.</w:t>
      </w:r>
    </w:p>
    <w:p w:rsidR="000354C8" w:rsidRDefault="000354C8" w:rsidP="00DC67D4">
      <w:pPr>
        <w:autoSpaceDE w:val="0"/>
        <w:autoSpaceDN w:val="0"/>
        <w:adjustRightInd w:val="0"/>
        <w:ind w:firstLine="709"/>
        <w:jc w:val="both"/>
      </w:pPr>
    </w:p>
    <w:p w:rsidR="00C806F8" w:rsidRDefault="00C806F8" w:rsidP="000354C8">
      <w:pPr>
        <w:autoSpaceDE w:val="0"/>
        <w:autoSpaceDN w:val="0"/>
        <w:adjustRightInd w:val="0"/>
        <w:ind w:firstLine="709"/>
        <w:jc w:val="center"/>
      </w:pPr>
      <w:r w:rsidRPr="00DC67D4">
        <w:t>4. Исследовательская часть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C806F8" w:rsidRDefault="00C806F8" w:rsidP="00DC67D4">
      <w:pPr>
        <w:autoSpaceDE w:val="0"/>
        <w:autoSpaceDN w:val="0"/>
        <w:adjustRightInd w:val="0"/>
        <w:ind w:firstLine="709"/>
        <w:jc w:val="both"/>
      </w:pPr>
      <w:r w:rsidRPr="00DC67D4">
        <w:t>В ней приводятся результаты проведенных экспериментов, их обр</w:t>
      </w:r>
      <w:r w:rsidRPr="00DC67D4">
        <w:t>а</w:t>
      </w:r>
      <w:r w:rsidRPr="00DC67D4">
        <w:t>ботка, обобщаются полученные данные, делаются выводы и даются рекоменд</w:t>
      </w:r>
      <w:r w:rsidRPr="00DC67D4">
        <w:t>а</w:t>
      </w:r>
      <w:r w:rsidRPr="00DC67D4">
        <w:t>ции.</w:t>
      </w:r>
    </w:p>
    <w:p w:rsidR="000354C8" w:rsidRPr="00DC67D4" w:rsidRDefault="000354C8" w:rsidP="00DC67D4">
      <w:pPr>
        <w:autoSpaceDE w:val="0"/>
        <w:autoSpaceDN w:val="0"/>
        <w:adjustRightInd w:val="0"/>
        <w:ind w:firstLine="709"/>
        <w:jc w:val="both"/>
      </w:pPr>
    </w:p>
    <w:p w:rsidR="00C806F8" w:rsidRDefault="00C806F8" w:rsidP="000354C8">
      <w:pPr>
        <w:autoSpaceDE w:val="0"/>
        <w:autoSpaceDN w:val="0"/>
        <w:adjustRightInd w:val="0"/>
        <w:ind w:firstLine="709"/>
        <w:jc w:val="center"/>
      </w:pPr>
      <w:r w:rsidRPr="00DC67D4">
        <w:t>5. Технологическая часть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C806F8" w:rsidRPr="00DC67D4" w:rsidRDefault="00C806F8" w:rsidP="00DC67D4">
      <w:pPr>
        <w:autoSpaceDE w:val="0"/>
        <w:autoSpaceDN w:val="0"/>
        <w:adjustRightInd w:val="0"/>
        <w:ind w:firstLine="709"/>
        <w:jc w:val="both"/>
      </w:pPr>
      <w:r w:rsidRPr="00DC67D4">
        <w:t>Должна содержать разработку мероприятий и предложения по организ</w:t>
      </w:r>
      <w:r w:rsidRPr="00DC67D4">
        <w:t>а</w:t>
      </w:r>
      <w:r w:rsidRPr="00DC67D4">
        <w:t>ции технологического процесса на основе проведенных исследований.</w:t>
      </w:r>
    </w:p>
    <w:p w:rsidR="00660409" w:rsidRPr="00DC67D4" w:rsidRDefault="00660409" w:rsidP="00DC67D4">
      <w:pPr>
        <w:autoSpaceDE w:val="0"/>
        <w:autoSpaceDN w:val="0"/>
        <w:adjustRightInd w:val="0"/>
        <w:ind w:firstLine="709"/>
        <w:jc w:val="both"/>
      </w:pPr>
    </w:p>
    <w:p w:rsidR="00C806F8" w:rsidRDefault="00C806F8" w:rsidP="000354C8">
      <w:pPr>
        <w:autoSpaceDE w:val="0"/>
        <w:autoSpaceDN w:val="0"/>
        <w:adjustRightInd w:val="0"/>
        <w:ind w:firstLine="709"/>
        <w:jc w:val="center"/>
      </w:pPr>
      <w:r w:rsidRPr="00DC67D4">
        <w:t>6. Безопасность жизнедеятельности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C806F8" w:rsidRPr="00DC67D4" w:rsidRDefault="00C806F8" w:rsidP="00DC67D4">
      <w:pPr>
        <w:autoSpaceDE w:val="0"/>
        <w:autoSpaceDN w:val="0"/>
        <w:adjustRightInd w:val="0"/>
        <w:ind w:firstLine="709"/>
        <w:jc w:val="both"/>
      </w:pPr>
      <w:r w:rsidRPr="00DC67D4">
        <w:t>Даются количественные и качественные характеристики вредных выбр</w:t>
      </w:r>
      <w:r w:rsidRPr="00DC67D4">
        <w:t>о</w:t>
      </w:r>
      <w:r w:rsidRPr="00DC67D4">
        <w:t>сов, технологическая схема сокращения выбросов.</w:t>
      </w:r>
    </w:p>
    <w:p w:rsidR="00660409" w:rsidRPr="00DC67D4" w:rsidRDefault="00660409" w:rsidP="00DC67D4">
      <w:pPr>
        <w:autoSpaceDE w:val="0"/>
        <w:autoSpaceDN w:val="0"/>
        <w:adjustRightInd w:val="0"/>
        <w:ind w:firstLine="709"/>
        <w:jc w:val="both"/>
      </w:pPr>
    </w:p>
    <w:p w:rsidR="00C806F8" w:rsidRDefault="00C806F8" w:rsidP="000354C8">
      <w:pPr>
        <w:autoSpaceDE w:val="0"/>
        <w:autoSpaceDN w:val="0"/>
        <w:adjustRightInd w:val="0"/>
        <w:ind w:firstLine="709"/>
        <w:jc w:val="center"/>
      </w:pPr>
      <w:r w:rsidRPr="00DC67D4">
        <w:t>7. Экономическая часть</w:t>
      </w:r>
    </w:p>
    <w:p w:rsidR="000354C8" w:rsidRPr="00DC67D4" w:rsidRDefault="000354C8" w:rsidP="000354C8">
      <w:pPr>
        <w:autoSpaceDE w:val="0"/>
        <w:autoSpaceDN w:val="0"/>
        <w:adjustRightInd w:val="0"/>
        <w:ind w:firstLine="709"/>
        <w:jc w:val="center"/>
      </w:pPr>
    </w:p>
    <w:p w:rsidR="00C806F8" w:rsidRPr="00DC67D4" w:rsidRDefault="00C806F8" w:rsidP="00DC67D4">
      <w:pPr>
        <w:autoSpaceDE w:val="0"/>
        <w:autoSpaceDN w:val="0"/>
        <w:adjustRightInd w:val="0"/>
        <w:ind w:firstLine="709"/>
        <w:jc w:val="both"/>
      </w:pPr>
      <w:r w:rsidRPr="00DC67D4">
        <w:t>Дается технико-экономическое обоснование целесообразности намеча</w:t>
      </w:r>
      <w:r w:rsidRPr="00DC67D4">
        <w:t>е</w:t>
      </w:r>
      <w:r w:rsidRPr="00DC67D4">
        <w:t>мых мероприятий согласно проведенному исследованию.</w:t>
      </w:r>
    </w:p>
    <w:p w:rsidR="0027702F" w:rsidRPr="00DC67D4" w:rsidRDefault="0027702F" w:rsidP="00DC67D4">
      <w:pPr>
        <w:autoSpaceDE w:val="0"/>
        <w:autoSpaceDN w:val="0"/>
        <w:adjustRightInd w:val="0"/>
        <w:ind w:firstLine="709"/>
        <w:jc w:val="both"/>
      </w:pPr>
    </w:p>
    <w:p w:rsidR="00477F0A" w:rsidRPr="00DC67D4" w:rsidRDefault="004D0B80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В конце как проекта, так и исследовательской </w:t>
      </w:r>
      <w:r w:rsidR="002C6AA9" w:rsidRPr="00DC67D4">
        <w:t>выпускной квалификац</w:t>
      </w:r>
      <w:r w:rsidR="002C6AA9" w:rsidRPr="00DC67D4">
        <w:t>и</w:t>
      </w:r>
      <w:r w:rsidR="002C6AA9" w:rsidRPr="00DC67D4">
        <w:t>онной работы бакалавра д</w:t>
      </w:r>
      <w:r w:rsidR="007F7F2C">
        <w:t>ел</w:t>
      </w:r>
      <w:r w:rsidR="002C6AA9" w:rsidRPr="00DC67D4">
        <w:t xml:space="preserve">ается </w:t>
      </w:r>
      <w:r w:rsidR="002C6AA9" w:rsidRPr="00481684">
        <w:rPr>
          <w:b/>
        </w:rPr>
        <w:t>заключение</w:t>
      </w:r>
      <w:r w:rsidR="00D608B1" w:rsidRPr="00481684">
        <w:rPr>
          <w:b/>
        </w:rPr>
        <w:t>.</w:t>
      </w:r>
      <w:r w:rsidR="00D608B1" w:rsidRPr="00DC67D4">
        <w:t xml:space="preserve"> В заключении логически посл</w:t>
      </w:r>
      <w:r w:rsidR="00D608B1" w:rsidRPr="00DC67D4">
        <w:t>е</w:t>
      </w:r>
      <w:r w:rsidR="00D608B1" w:rsidRPr="00DC67D4">
        <w:t>довательно излагаются теоретические и практические выводы и предлож</w:t>
      </w:r>
      <w:r w:rsidR="00D608B1" w:rsidRPr="00DC67D4">
        <w:t>е</w:t>
      </w:r>
      <w:r w:rsidR="00D608B1" w:rsidRPr="00DC67D4">
        <w:t>ния, к которым пришел студент в результате проделанной работы. Пишется заключ</w:t>
      </w:r>
      <w:r w:rsidR="00D608B1" w:rsidRPr="00DC67D4">
        <w:t>е</w:t>
      </w:r>
      <w:r w:rsidR="00D608B1" w:rsidRPr="00DC67D4">
        <w:t>ние в виде тезисов (по пунктам). Выводы должны быть краткими и четкими, дающими полное представление о содержании, значимости, обоснова</w:t>
      </w:r>
      <w:r w:rsidR="00D608B1" w:rsidRPr="00DC67D4">
        <w:t>н</w:t>
      </w:r>
      <w:r w:rsidR="00D608B1" w:rsidRPr="00DC67D4">
        <w:t>ности и эффективности выполненной работы.</w:t>
      </w:r>
    </w:p>
    <w:p w:rsidR="00477F0A" w:rsidRPr="00DC67D4" w:rsidRDefault="000C6522" w:rsidP="00DC67D4">
      <w:pPr>
        <w:autoSpaceDE w:val="0"/>
        <w:autoSpaceDN w:val="0"/>
        <w:adjustRightInd w:val="0"/>
        <w:ind w:firstLine="709"/>
        <w:jc w:val="both"/>
      </w:pPr>
      <w:r w:rsidRPr="00DC67D4">
        <w:rPr>
          <w:b/>
        </w:rPr>
        <w:t>Список использованных источников</w:t>
      </w:r>
      <w:r w:rsidRPr="00DC67D4">
        <w:t xml:space="preserve"> д</w:t>
      </w:r>
      <w:r w:rsidR="00D608B1" w:rsidRPr="00DC67D4">
        <w:t>олжен включать изученную и использованную в ВКРБ литературу. Общее количество источников информ</w:t>
      </w:r>
      <w:r w:rsidR="00D608B1" w:rsidRPr="00DC67D4">
        <w:t>а</w:t>
      </w:r>
      <w:r w:rsidR="00D608B1" w:rsidRPr="00DC67D4">
        <w:t>ции в списке должно содержать 15-20 наименований, ссылки на которые им</w:t>
      </w:r>
      <w:r w:rsidR="00D608B1" w:rsidRPr="00DC67D4">
        <w:t>е</w:t>
      </w:r>
      <w:r w:rsidR="00D608B1" w:rsidRPr="00DC67D4">
        <w:t xml:space="preserve">ются в тексте расчетно-пояснительной записки. В списке литературы должна быть указана нормативная литература, учебные и научные издания, в том числе  </w:t>
      </w:r>
      <w:r w:rsidR="00D608B1" w:rsidRPr="00DC67D4">
        <w:lastRenderedPageBreak/>
        <w:t>обязательно из электронно-библиотечной системы и могут быть труды преп</w:t>
      </w:r>
      <w:r w:rsidR="00D608B1" w:rsidRPr="00DC67D4">
        <w:t>о</w:t>
      </w:r>
      <w:r w:rsidR="00D608B1" w:rsidRPr="00DC67D4">
        <w:t>давателей Университета, статьи из профессиональной периодической п</w:t>
      </w:r>
      <w:r w:rsidR="00D608B1" w:rsidRPr="00DC67D4">
        <w:t>е</w:t>
      </w:r>
      <w:r w:rsidR="00D608B1" w:rsidRPr="00DC67D4">
        <w:t>чати.</w:t>
      </w:r>
    </w:p>
    <w:p w:rsidR="00F646D5" w:rsidRPr="00DC67D4" w:rsidRDefault="00B203DD" w:rsidP="00DC67D4">
      <w:pPr>
        <w:autoSpaceDE w:val="0"/>
        <w:autoSpaceDN w:val="0"/>
        <w:adjustRightInd w:val="0"/>
        <w:ind w:firstLine="709"/>
        <w:jc w:val="both"/>
      </w:pPr>
      <w:r w:rsidRPr="00DC67D4">
        <w:t>Список литературы (список использованных источников) оформляется по ГОСТ 7.1- 2003 «Библиографическая запись. Библиографическое описание. Общие требования и пр</w:t>
      </w:r>
      <w:r w:rsidRPr="00DC67D4">
        <w:t>а</w:t>
      </w:r>
      <w:r w:rsidRPr="00DC67D4">
        <w:t>вила составления».</w:t>
      </w:r>
    </w:p>
    <w:p w:rsidR="00A33368" w:rsidRDefault="00A33368" w:rsidP="00187CF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129B3" w:rsidRDefault="000C6522" w:rsidP="00187C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C67D4">
        <w:rPr>
          <w:b/>
        </w:rPr>
        <w:t>Пример</w:t>
      </w:r>
      <w:r w:rsidR="004129B3" w:rsidRPr="00DC67D4">
        <w:rPr>
          <w:b/>
        </w:rPr>
        <w:t xml:space="preserve"> оформления </w:t>
      </w:r>
      <w:r w:rsidRPr="00DC67D4">
        <w:rPr>
          <w:b/>
        </w:rPr>
        <w:t>списка использованных источников</w:t>
      </w:r>
    </w:p>
    <w:p w:rsidR="00791F4D" w:rsidRDefault="00791F4D" w:rsidP="00187CFC">
      <w:pPr>
        <w:autoSpaceDE w:val="0"/>
        <w:autoSpaceDN w:val="0"/>
        <w:adjustRightInd w:val="0"/>
        <w:ind w:firstLine="709"/>
        <w:jc w:val="center"/>
      </w:pPr>
    </w:p>
    <w:p w:rsidR="002B4D55" w:rsidRPr="00DC67D4" w:rsidRDefault="004129B3" w:rsidP="00DC67D4">
      <w:pPr>
        <w:autoSpaceDE w:val="0"/>
        <w:autoSpaceDN w:val="0"/>
        <w:adjustRightInd w:val="0"/>
        <w:ind w:firstLine="709"/>
        <w:jc w:val="both"/>
      </w:pPr>
      <w:r w:rsidRPr="00DC67D4">
        <w:t>1. Аболин Л.М. Психологические механизмы эмоциональной устойчив</w:t>
      </w:r>
      <w:r w:rsidRPr="00DC67D4">
        <w:t>о</w:t>
      </w:r>
      <w:r w:rsidRPr="00DC67D4">
        <w:t>сти ч</w:t>
      </w:r>
      <w:r w:rsidRPr="00DC67D4">
        <w:t>е</w:t>
      </w:r>
      <w:r w:rsidRPr="00DC67D4">
        <w:t>ловека. Казань: Изд-во Казан. ун-та, 1987. 225 с.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</w:pPr>
      <w:r w:rsidRPr="00DC67D4">
        <w:rPr>
          <w:lang w:val="en-US"/>
        </w:rPr>
        <w:t xml:space="preserve">2. Hebb D.O. The organization of behavior. </w:t>
      </w:r>
      <w:r w:rsidRPr="00DC67D4">
        <w:t>New York: Wiley, 1949.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  <w:rPr>
          <w:color w:val="9A9A9A"/>
        </w:rPr>
      </w:pPr>
      <w:r w:rsidRPr="00DC67D4">
        <w:t xml:space="preserve">3. </w:t>
      </w:r>
      <w:r w:rsidRPr="00DC67D4">
        <w:rPr>
          <w:color w:val="000000"/>
        </w:rPr>
        <w:t>Ануфриев А.Ф., Костромина С.Н. Решение диагностических задач практич</w:t>
      </w:r>
      <w:r w:rsidRPr="00DC67D4">
        <w:rPr>
          <w:color w:val="000000"/>
        </w:rPr>
        <w:t>е</w:t>
      </w:r>
      <w:r w:rsidRPr="00DC67D4">
        <w:rPr>
          <w:color w:val="000000"/>
        </w:rPr>
        <w:t xml:space="preserve">ским психологом в системе образования // Вопросы психологии. 2000. N </w:t>
      </w:r>
      <w:smartTag w:uri="urn:schemas-microsoft-com:office:smarttags" w:element="metricconverter">
        <w:smartTagPr>
          <w:attr w:name="ProductID" w:val="6. C"/>
        </w:smartTagPr>
        <w:r w:rsidRPr="00DC67D4">
          <w:rPr>
            <w:color w:val="000000"/>
          </w:rPr>
          <w:t>6. C</w:t>
        </w:r>
      </w:smartTag>
      <w:r w:rsidRPr="00DC67D4">
        <w:rPr>
          <w:color w:val="000000"/>
        </w:rPr>
        <w:t xml:space="preserve">. 26–37. </w:t>
      </w:r>
      <w:r w:rsidRPr="00DC67D4">
        <w:rPr>
          <w:color w:val="9A9A9A"/>
        </w:rPr>
        <w:t>[Символ номера (№) не используется, заменяется буквой N без точки п</w:t>
      </w:r>
      <w:r w:rsidRPr="00DC67D4">
        <w:rPr>
          <w:color w:val="9A9A9A"/>
        </w:rPr>
        <w:t>о</w:t>
      </w:r>
      <w:r w:rsidRPr="00DC67D4">
        <w:rPr>
          <w:color w:val="9A9A9A"/>
        </w:rPr>
        <w:t>сле нее.]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67D4">
        <w:rPr>
          <w:color w:val="000000"/>
        </w:rPr>
        <w:t>4. Пташкин А.А. Название статьи // Психология индивидуальности: мат</w:t>
      </w:r>
      <w:r w:rsidRPr="00DC67D4">
        <w:rPr>
          <w:color w:val="000000"/>
        </w:rPr>
        <w:t>е</w:t>
      </w:r>
      <w:r w:rsidRPr="00DC67D4">
        <w:rPr>
          <w:color w:val="000000"/>
        </w:rPr>
        <w:t xml:space="preserve">риалы II всерос. науч.конф., Москва, 12–14 нояб. </w:t>
      </w:r>
      <w:smartTag w:uri="urn:schemas-microsoft-com:office:smarttags" w:element="metricconverter">
        <w:smartTagPr>
          <w:attr w:name="ProductID" w:val="2008 г"/>
        </w:smartTagPr>
        <w:r w:rsidRPr="00DC67D4">
          <w:rPr>
            <w:color w:val="000000"/>
          </w:rPr>
          <w:t>2008 г</w:t>
        </w:r>
      </w:smartTag>
      <w:r w:rsidRPr="00DC67D4">
        <w:rPr>
          <w:color w:val="000000"/>
        </w:rPr>
        <w:t xml:space="preserve">. М.: ИД ГУ ВШЭ, 2008. С. 12–15. 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67D4">
        <w:t>5.</w:t>
      </w:r>
      <w:r w:rsidRPr="00DC67D4">
        <w:rPr>
          <w:color w:val="000000"/>
        </w:rPr>
        <w:t xml:space="preserve"> Терехин А.Т., Будилова Е.В. Сетевые механизмы регуляции // Успехи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  <w:rPr>
          <w:color w:val="9A9A9A"/>
          <w:lang w:val="en-US"/>
        </w:rPr>
      </w:pPr>
      <w:r w:rsidRPr="00DC67D4">
        <w:rPr>
          <w:color w:val="000000"/>
        </w:rPr>
        <w:t xml:space="preserve">физиологических наук. 1995. Т. 26, N 4. С. 75–97. </w:t>
      </w:r>
      <w:r w:rsidRPr="00DC67D4">
        <w:rPr>
          <w:color w:val="9A9A9A"/>
        </w:rPr>
        <w:t>[Запятая после номера тома. После</w:t>
      </w:r>
      <w:r w:rsidRPr="00DC67D4">
        <w:rPr>
          <w:color w:val="9A9A9A"/>
          <w:lang w:val="en-US"/>
        </w:rPr>
        <w:t xml:space="preserve"> N </w:t>
      </w:r>
      <w:r w:rsidRPr="00DC67D4">
        <w:rPr>
          <w:color w:val="9A9A9A"/>
        </w:rPr>
        <w:t>точка</w:t>
      </w:r>
      <w:r w:rsidRPr="00DC67D4">
        <w:rPr>
          <w:color w:val="9A9A9A"/>
          <w:lang w:val="en-US"/>
        </w:rPr>
        <w:t xml:space="preserve"> </w:t>
      </w:r>
      <w:r w:rsidRPr="00DC67D4">
        <w:rPr>
          <w:color w:val="9A9A9A"/>
        </w:rPr>
        <w:t>не</w:t>
      </w:r>
      <w:r w:rsidRPr="00DC67D4">
        <w:rPr>
          <w:color w:val="9A9A9A"/>
          <w:lang w:val="en-US"/>
        </w:rPr>
        <w:t xml:space="preserve"> </w:t>
      </w:r>
      <w:r w:rsidRPr="00DC67D4">
        <w:rPr>
          <w:color w:val="9A9A9A"/>
        </w:rPr>
        <w:t>ставится</w:t>
      </w:r>
      <w:r w:rsidRPr="00DC67D4">
        <w:rPr>
          <w:color w:val="9A9A9A"/>
          <w:lang w:val="en-US"/>
        </w:rPr>
        <w:t>.]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  <w:rPr>
          <w:color w:val="9A9A9A"/>
        </w:rPr>
      </w:pPr>
      <w:r w:rsidRPr="00DC67D4">
        <w:rPr>
          <w:lang w:val="en-US"/>
        </w:rPr>
        <w:t>6. Campbell K.J., Collis K.F., Watsn J.M. Visual processing during mathema</w:t>
      </w:r>
      <w:r w:rsidRPr="00DC67D4">
        <w:rPr>
          <w:lang w:val="en-US"/>
        </w:rPr>
        <w:t>t</w:t>
      </w:r>
      <w:r w:rsidRPr="00DC67D4">
        <w:rPr>
          <w:lang w:val="en-US"/>
        </w:rPr>
        <w:t xml:space="preserve">ical problem solving // Educational Studies in Mathematics. 1995. Vol. 28(2). </w:t>
      </w:r>
      <w:r w:rsidRPr="00DC67D4">
        <w:t>P. 177–194.</w:t>
      </w:r>
    </w:p>
    <w:p w:rsidR="004129B3" w:rsidRPr="00DC67D4" w:rsidRDefault="004129B3" w:rsidP="00DC67D4">
      <w:pPr>
        <w:autoSpaceDE w:val="0"/>
        <w:autoSpaceDN w:val="0"/>
        <w:adjustRightInd w:val="0"/>
        <w:ind w:firstLine="709"/>
        <w:jc w:val="both"/>
        <w:rPr>
          <w:color w:val="9A9A9A"/>
        </w:rPr>
      </w:pPr>
      <w:r w:rsidRPr="00DC67D4">
        <w:rPr>
          <w:color w:val="000000"/>
        </w:rPr>
        <w:t>7. Фомина Е.В. Функциональная асимметрия мозга и адаптация человека к экстремальным спортивным нагрузкам: автореф. дис. ... д-ра биол. наук. Т</w:t>
      </w:r>
      <w:r w:rsidRPr="00DC67D4">
        <w:rPr>
          <w:color w:val="000000"/>
        </w:rPr>
        <w:t>ю</w:t>
      </w:r>
      <w:r w:rsidRPr="00DC67D4">
        <w:rPr>
          <w:color w:val="000000"/>
        </w:rPr>
        <w:t xml:space="preserve">мень, 2006. </w:t>
      </w:r>
      <w:r w:rsidRPr="00DC67D4">
        <w:rPr>
          <w:color w:val="9A9A9A"/>
        </w:rPr>
        <w:t>[Пробел до и после многоточия.]</w:t>
      </w:r>
    </w:p>
    <w:p w:rsidR="00EC30B2" w:rsidRPr="00DC67D4" w:rsidRDefault="00EC30B2" w:rsidP="00DC67D4">
      <w:pPr>
        <w:autoSpaceDE w:val="0"/>
        <w:autoSpaceDN w:val="0"/>
        <w:adjustRightInd w:val="0"/>
        <w:ind w:firstLine="709"/>
        <w:jc w:val="both"/>
      </w:pPr>
      <w:r w:rsidRPr="00DC67D4">
        <w:rPr>
          <w:color w:val="000000"/>
        </w:rPr>
        <w:t>8. Белоус</w:t>
      </w:r>
      <w:r w:rsidRPr="00DC67D4">
        <w:t xml:space="preserve"> Н.А. Прагматическая реализация коммуникативных стратегий в конфликтном</w:t>
      </w:r>
      <w:r w:rsidR="00D17BFF" w:rsidRPr="00DC67D4">
        <w:t xml:space="preserve"> </w:t>
      </w:r>
      <w:r w:rsidRPr="00DC67D4">
        <w:t>дискурсе [Электронный ресурс] // Мир лингвистики и коммун</w:t>
      </w:r>
      <w:r w:rsidRPr="00DC67D4">
        <w:t>и</w:t>
      </w:r>
      <w:r w:rsidRPr="00DC67D4">
        <w:t>кации: электрон. научн. журн.</w:t>
      </w:r>
      <w:r w:rsidR="00D17BFF" w:rsidRPr="00DC67D4">
        <w:t xml:space="preserve"> </w:t>
      </w:r>
      <w:r w:rsidRPr="00DC67D4">
        <w:t>2006. N 4. URL: http://www.tverlingua.by.ru/archive/005/5_3_1.htm (дата обращ</w:t>
      </w:r>
      <w:r w:rsidRPr="00DC67D4">
        <w:t>е</w:t>
      </w:r>
      <w:r w:rsidRPr="00DC67D4">
        <w:t>ния:15.12.2007).</w:t>
      </w:r>
    </w:p>
    <w:p w:rsidR="00D17BFF" w:rsidRPr="00DC67D4" w:rsidRDefault="00D17BFF" w:rsidP="00DC67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67D4">
        <w:t>9. Парпалак Р. Общение в Интернете [Электронный ресурс] // Персонал</w:t>
      </w:r>
      <w:r w:rsidRPr="00DC67D4">
        <w:t>ь</w:t>
      </w:r>
      <w:r w:rsidRPr="00DC67D4">
        <w:t xml:space="preserve">ный сайт Романа Парпалака. </w:t>
      </w:r>
      <w:r w:rsidRPr="00DC67D4">
        <w:rPr>
          <w:color w:val="000000"/>
        </w:rPr>
        <w:t>2006. 10 декабря. URL: http://written.ru (дата обр</w:t>
      </w:r>
      <w:r w:rsidRPr="00DC67D4">
        <w:rPr>
          <w:color w:val="000000"/>
        </w:rPr>
        <w:t>а</w:t>
      </w:r>
      <w:r w:rsidRPr="00DC67D4">
        <w:rPr>
          <w:color w:val="000000"/>
        </w:rPr>
        <w:t>щения: 26.12.2006).</w:t>
      </w:r>
    </w:p>
    <w:p w:rsidR="005C5138" w:rsidRPr="00DC67D4" w:rsidRDefault="005C5138" w:rsidP="00DC67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67D4">
        <w:rPr>
          <w:color w:val="000000"/>
        </w:rPr>
        <w:t>10. Пат. 2187888 Российская Федерация, МПК Н04В 1/38, Н04</w:t>
      </w:r>
      <w:r w:rsidR="00E34C4B" w:rsidRPr="00DC67D4">
        <w:rPr>
          <w:color w:val="000000"/>
        </w:rPr>
        <w:t xml:space="preserve">В </w:t>
      </w:r>
      <w:r w:rsidRPr="00DC67D4">
        <w:rPr>
          <w:color w:val="000000"/>
        </w:rPr>
        <w:t>13/00. Прием</w:t>
      </w:r>
      <w:r w:rsidRPr="00DC67D4">
        <w:rPr>
          <w:color w:val="000000"/>
        </w:rPr>
        <w:t>о</w:t>
      </w:r>
      <w:r w:rsidRPr="00DC67D4">
        <w:rPr>
          <w:color w:val="000000"/>
        </w:rPr>
        <w:t>передающее устройство / В. И. Чугаева; заявитель и патентообладатель Воронеж</w:t>
      </w:r>
      <w:r w:rsidR="00E34C4B" w:rsidRPr="00DC67D4">
        <w:rPr>
          <w:color w:val="000000"/>
        </w:rPr>
        <w:t>.</w:t>
      </w:r>
      <w:r w:rsidRPr="00DC67D4">
        <w:rPr>
          <w:color w:val="000000"/>
        </w:rPr>
        <w:t xml:space="preserve"> науч.-ислед. ин-т связи. </w:t>
      </w:r>
      <w:r w:rsidR="00E34C4B" w:rsidRPr="00DC67D4">
        <w:rPr>
          <w:color w:val="000000"/>
          <w:lang w:val="en-US"/>
        </w:rPr>
        <w:t>N</w:t>
      </w:r>
      <w:r w:rsidRPr="00DC67D4">
        <w:rPr>
          <w:color w:val="000000"/>
        </w:rPr>
        <w:t xml:space="preserve"> 2000131736/09. Заявл. 18.12.00.  Опубл. 20.08.02 // БЮЛ. </w:t>
      </w:r>
      <w:r w:rsidRPr="00DC67D4">
        <w:rPr>
          <w:color w:val="000000"/>
          <w:lang w:val="en-US"/>
        </w:rPr>
        <w:t>N</w:t>
      </w:r>
      <w:r w:rsidRPr="00DC67D4">
        <w:rPr>
          <w:color w:val="000000"/>
        </w:rPr>
        <w:t xml:space="preserve"> 23. 3 С.</w:t>
      </w:r>
    </w:p>
    <w:p w:rsidR="006568F1" w:rsidRPr="00481684" w:rsidRDefault="00E34C4B" w:rsidP="00DC67D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67D4">
        <w:rPr>
          <w:color w:val="000000"/>
        </w:rPr>
        <w:t>11. ГОСТ 7.1–2003. Библиографическая запись. Библиографическое оп</w:t>
      </w:r>
      <w:r w:rsidRPr="00DC67D4">
        <w:rPr>
          <w:color w:val="000000"/>
        </w:rPr>
        <w:t>и</w:t>
      </w:r>
      <w:r w:rsidRPr="00DC67D4">
        <w:rPr>
          <w:color w:val="000000"/>
        </w:rPr>
        <w:t>сание.</w:t>
      </w:r>
    </w:p>
    <w:p w:rsidR="002561D6" w:rsidRPr="00DC67D4" w:rsidRDefault="002561D6" w:rsidP="00DC67D4">
      <w:pPr>
        <w:autoSpaceDE w:val="0"/>
        <w:autoSpaceDN w:val="0"/>
        <w:adjustRightInd w:val="0"/>
        <w:ind w:firstLine="709"/>
        <w:jc w:val="both"/>
      </w:pPr>
    </w:p>
    <w:p w:rsidR="005356F4" w:rsidRPr="00DC67D4" w:rsidRDefault="00B203DD" w:rsidP="00DC67D4">
      <w:pPr>
        <w:autoSpaceDE w:val="0"/>
        <w:autoSpaceDN w:val="0"/>
        <w:adjustRightInd w:val="0"/>
        <w:ind w:firstLine="709"/>
        <w:jc w:val="both"/>
      </w:pPr>
      <w:r w:rsidRPr="00DC67D4">
        <w:t xml:space="preserve">В </w:t>
      </w:r>
      <w:r w:rsidRPr="00DC67D4">
        <w:rPr>
          <w:b/>
        </w:rPr>
        <w:t>приложения</w:t>
      </w:r>
      <w:r w:rsidRPr="00DC67D4">
        <w:t xml:space="preserve"> следует выносить вспомогательный материал, связанный с выполненной ВКРБ, который при включении в основную часть работы загр</w:t>
      </w:r>
      <w:r w:rsidRPr="00DC67D4">
        <w:t>о</w:t>
      </w:r>
      <w:r w:rsidRPr="00DC67D4">
        <w:t>мождает текст. К вспомогательному материалу относятся: справочные матери</w:t>
      </w:r>
      <w:r w:rsidRPr="00DC67D4">
        <w:t>а</w:t>
      </w:r>
      <w:r w:rsidRPr="00DC67D4">
        <w:lastRenderedPageBreak/>
        <w:t>лы, промежуточные расчеты, таблицы вспомогательных цифровых данных, схемы, нормативные документы, образцы документов, инструкции, методики, распечатки компьютерных программ, иллюстрации вспомогательного характ</w:t>
      </w:r>
      <w:r w:rsidRPr="00DC67D4">
        <w:t>е</w:t>
      </w:r>
      <w:r w:rsidRPr="00DC67D4">
        <w:t>ра, заполненные формы отчетности и других док</w:t>
      </w:r>
      <w:r w:rsidRPr="00DC67D4">
        <w:t>у</w:t>
      </w:r>
      <w:r w:rsidRPr="00DC67D4">
        <w:t xml:space="preserve">ментов. </w:t>
      </w:r>
    </w:p>
    <w:p w:rsidR="002561D6" w:rsidRPr="00DC67D4" w:rsidRDefault="00B203DD" w:rsidP="00DC67D4">
      <w:pPr>
        <w:autoSpaceDE w:val="0"/>
        <w:autoSpaceDN w:val="0"/>
        <w:adjustRightInd w:val="0"/>
        <w:ind w:firstLine="709"/>
        <w:jc w:val="both"/>
      </w:pPr>
      <w:r w:rsidRPr="00DC67D4">
        <w:rPr>
          <w:b/>
        </w:rPr>
        <w:t>Графический (иллюстративный) материал</w:t>
      </w:r>
      <w:r w:rsidRPr="00DC67D4">
        <w:t xml:space="preserve"> является обязательной ч</w:t>
      </w:r>
      <w:r w:rsidRPr="00DC67D4">
        <w:t>а</w:t>
      </w:r>
      <w:r w:rsidRPr="00DC67D4">
        <w:t>стью ВКРБ. Он должен быть органично увязан с содержанием работы и в н</w:t>
      </w:r>
      <w:r w:rsidRPr="00DC67D4">
        <w:t>а</w:t>
      </w:r>
      <w:r w:rsidRPr="00DC67D4">
        <w:t>глядной форме иллюстрировать ее основные положения. Необходимое колич</w:t>
      </w:r>
      <w:r w:rsidRPr="00DC67D4">
        <w:t>е</w:t>
      </w:r>
      <w:r w:rsidRPr="00DC67D4">
        <w:t>ство, состав и содержание графического материала в каждом конкретном сл</w:t>
      </w:r>
      <w:r w:rsidRPr="00DC67D4">
        <w:t>у</w:t>
      </w:r>
      <w:r w:rsidRPr="00DC67D4">
        <w:t>чае определяется руководителем ВКРБ. Все сведения, выносимые в иллюстр</w:t>
      </w:r>
      <w:r w:rsidRPr="00DC67D4">
        <w:t>а</w:t>
      </w:r>
      <w:r w:rsidRPr="00DC67D4">
        <w:t>тивную часть графических материалов, должны быть в той или иной мере о</w:t>
      </w:r>
      <w:r w:rsidRPr="00DC67D4">
        <w:t>т</w:t>
      </w:r>
      <w:r w:rsidRPr="00DC67D4">
        <w:t xml:space="preserve">ражены в </w:t>
      </w:r>
      <w:r w:rsidR="00D436FB">
        <w:t>расчетно-пояснительной записке</w:t>
      </w:r>
      <w:r w:rsidRPr="00DC67D4">
        <w:t>.</w:t>
      </w:r>
    </w:p>
    <w:p w:rsidR="002561D6" w:rsidRPr="00DC67D4" w:rsidRDefault="001C1685" w:rsidP="00DC67D4">
      <w:pPr>
        <w:autoSpaceDE w:val="0"/>
        <w:autoSpaceDN w:val="0"/>
        <w:adjustRightInd w:val="0"/>
        <w:ind w:firstLine="709"/>
        <w:jc w:val="both"/>
      </w:pPr>
      <w:r>
        <w:t>Проверка текстов (расчетно-пояснительных записок) ВКРБ обучающи</w:t>
      </w:r>
      <w:r>
        <w:t>х</w:t>
      </w:r>
      <w:r>
        <w:t xml:space="preserve">ся на </w:t>
      </w:r>
      <w:r w:rsidRPr="00930908">
        <w:rPr>
          <w:b/>
        </w:rPr>
        <w:t>объем заимствования</w:t>
      </w:r>
      <w:r>
        <w:t xml:space="preserve"> осуществляется с использованием Электронно-библиотечной системы «Банк ВКР». </w:t>
      </w:r>
      <w:r w:rsidR="00117098">
        <w:t>В</w:t>
      </w:r>
      <w:r>
        <w:t xml:space="preserve"> соответствии с графиком выполнения ВКР</w:t>
      </w:r>
      <w:r w:rsidR="00117098">
        <w:t>Б студент обязан</w:t>
      </w:r>
      <w:r w:rsidR="002673F6">
        <w:t xml:space="preserve"> представить не</w:t>
      </w:r>
      <w:r w:rsidR="00FC60EF">
        <w:t xml:space="preserve"> </w:t>
      </w:r>
      <w:r w:rsidR="002673F6">
        <w:t>скрепленный (не</w:t>
      </w:r>
      <w:r w:rsidR="00FC60EF">
        <w:t xml:space="preserve"> </w:t>
      </w:r>
      <w:r w:rsidR="002673F6">
        <w:t>переплетенный, не</w:t>
      </w:r>
      <w:r w:rsidR="00FC60EF">
        <w:t xml:space="preserve"> </w:t>
      </w:r>
      <w:r w:rsidR="002673F6">
        <w:t>сброшюрованный) вариант для проведения нормоконтроля не менее чем за 10-12 календарных дней до назначенной даты защиты ВКР</w:t>
      </w:r>
      <w:r w:rsidR="00FC60EF">
        <w:t>Б</w:t>
      </w:r>
      <w:r>
        <w:t xml:space="preserve"> </w:t>
      </w:r>
      <w:r w:rsidR="002673F6">
        <w:t>для проверки в ЭБС «Банк ВКР».</w:t>
      </w:r>
    </w:p>
    <w:p w:rsidR="00C6494F" w:rsidRDefault="001119AA" w:rsidP="002673F6">
      <w:pPr>
        <w:autoSpaceDE w:val="0"/>
        <w:autoSpaceDN w:val="0"/>
        <w:adjustRightInd w:val="0"/>
        <w:ind w:firstLine="709"/>
        <w:jc w:val="both"/>
      </w:pPr>
      <w:r>
        <w:t xml:space="preserve">Предварительную проверку ВКРБ на </w:t>
      </w:r>
      <w:r w:rsidR="00F51601">
        <w:t xml:space="preserve">выявление схожести текста </w:t>
      </w:r>
      <w:r w:rsidR="00117098">
        <w:t xml:space="preserve">студент может самостоятельно </w:t>
      </w:r>
      <w:r w:rsidR="00F51601">
        <w:t xml:space="preserve">провести на сайте филиала </w:t>
      </w:r>
      <w:r w:rsidRPr="001119AA">
        <w:t>https://www.etxt.ru/antiplagiat/</w:t>
      </w:r>
      <w:r w:rsidR="00F51601">
        <w:t>.</w:t>
      </w:r>
    </w:p>
    <w:p w:rsidR="00D436FB" w:rsidRDefault="002673F6" w:rsidP="002673F6">
      <w:pPr>
        <w:autoSpaceDE w:val="0"/>
        <w:autoSpaceDN w:val="0"/>
        <w:adjustRightInd w:val="0"/>
        <w:ind w:firstLine="709"/>
        <w:jc w:val="both"/>
      </w:pPr>
      <w:r w:rsidRPr="002673F6">
        <w:t xml:space="preserve"> </w:t>
      </w:r>
      <w:r>
        <w:t xml:space="preserve">Допустимым </w:t>
      </w:r>
      <w:r w:rsidRPr="009874D0">
        <w:rPr>
          <w:b/>
        </w:rPr>
        <w:t>показателем оригинальности</w:t>
      </w:r>
      <w:r>
        <w:t xml:space="preserve"> текста для ВКРБ является</w:t>
      </w:r>
    </w:p>
    <w:p w:rsidR="002673F6" w:rsidRPr="00C6494F" w:rsidRDefault="002673F6" w:rsidP="00D436FB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Pr="00C6494F">
        <w:rPr>
          <w:b/>
        </w:rPr>
        <w:t>60</w:t>
      </w:r>
      <w:r w:rsidR="00D436FB">
        <w:rPr>
          <w:b/>
        </w:rPr>
        <w:t xml:space="preserve"> </w:t>
      </w:r>
      <w:r w:rsidRPr="00C6494F">
        <w:rPr>
          <w:b/>
        </w:rPr>
        <w:t>%.</w:t>
      </w:r>
    </w:p>
    <w:p w:rsidR="00942812" w:rsidRPr="00DC67D4" w:rsidRDefault="00CE3E92" w:rsidP="00942812">
      <w:pPr>
        <w:autoSpaceDE w:val="0"/>
        <w:autoSpaceDN w:val="0"/>
        <w:adjustRightInd w:val="0"/>
        <w:ind w:firstLine="709"/>
        <w:jc w:val="both"/>
      </w:pPr>
      <w:r>
        <w:t>После проверки ВКР нормоконтролером, она может быть отдана студенту для доработки с установлением срока повторной проверки.</w:t>
      </w:r>
    </w:p>
    <w:p w:rsidR="002561D6" w:rsidRPr="00DC67D4" w:rsidRDefault="00942812" w:rsidP="00DC67D4">
      <w:pPr>
        <w:autoSpaceDE w:val="0"/>
        <w:autoSpaceDN w:val="0"/>
        <w:adjustRightInd w:val="0"/>
        <w:ind w:firstLine="709"/>
        <w:jc w:val="both"/>
      </w:pPr>
      <w:r>
        <w:t>После визирования ВКРБ нормоконтролером кафедры, студент предо</w:t>
      </w:r>
      <w:r>
        <w:t>с</w:t>
      </w:r>
      <w:r>
        <w:t>тавляет окончательный вариант ВКРБ руководителю. Руководитель пр</w:t>
      </w:r>
      <w:r>
        <w:t>о</w:t>
      </w:r>
      <w:r>
        <w:t>веряет ВКРБ, организует ее предзащиту. К предварительной защите студент предста</w:t>
      </w:r>
      <w:r>
        <w:t>в</w:t>
      </w:r>
      <w:r>
        <w:t xml:space="preserve">ляет:  </w:t>
      </w:r>
      <w:r w:rsidR="009874D0">
        <w:t>расчетно-пояснительную записку;</w:t>
      </w:r>
      <w:r>
        <w:t xml:space="preserve">  доклад о результатах ВКРБ;  графич</w:t>
      </w:r>
      <w:r>
        <w:t>е</w:t>
      </w:r>
      <w:r>
        <w:t xml:space="preserve">ский материал, презентацию и/или иной иллюстративный материал. </w:t>
      </w:r>
      <w:r w:rsidRPr="00E12700">
        <w:rPr>
          <w:b/>
        </w:rPr>
        <w:t>Предз</w:t>
      </w:r>
      <w:r w:rsidRPr="00E12700">
        <w:rPr>
          <w:b/>
        </w:rPr>
        <w:t>а</w:t>
      </w:r>
      <w:r w:rsidRPr="00E12700">
        <w:rPr>
          <w:b/>
        </w:rPr>
        <w:t>щита</w:t>
      </w:r>
      <w:r w:rsidRPr="00E12700">
        <w:t xml:space="preserve"> ВКРБ</w:t>
      </w:r>
      <w:r>
        <w:t xml:space="preserve"> проводится не позднее, чем </w:t>
      </w:r>
      <w:r w:rsidRPr="00E12700">
        <w:rPr>
          <w:b/>
        </w:rPr>
        <w:t>за 7 дней до даты защиты</w:t>
      </w:r>
      <w:r w:rsidR="00E12700">
        <w:t>.</w:t>
      </w:r>
    </w:p>
    <w:p w:rsidR="00942812" w:rsidRDefault="001B53F5" w:rsidP="00DC67D4">
      <w:pPr>
        <w:autoSpaceDE w:val="0"/>
        <w:autoSpaceDN w:val="0"/>
        <w:adjustRightInd w:val="0"/>
        <w:ind w:firstLine="709"/>
        <w:jc w:val="both"/>
      </w:pPr>
      <w:r w:rsidRPr="00142422">
        <w:rPr>
          <w:b/>
        </w:rPr>
        <w:t>Электронная презентация</w:t>
      </w:r>
      <w:r>
        <w:t xml:space="preserve"> в редакторе Power Point является иллюстр</w:t>
      </w:r>
      <w:r>
        <w:t>а</w:t>
      </w:r>
      <w:r>
        <w:t>тивным материалом к докладу при защите ВКРБ и представляет собой сов</w:t>
      </w:r>
      <w:r>
        <w:t>о</w:t>
      </w:r>
      <w:r>
        <w:t xml:space="preserve">купность слайдов, раскрывающих основное содержание ВКРБ, выполненной студентом. Электронная презентация включает: </w:t>
      </w:r>
    </w:p>
    <w:p w:rsidR="00942812" w:rsidRDefault="001B53F5" w:rsidP="00DC67D4">
      <w:pPr>
        <w:autoSpaceDE w:val="0"/>
        <w:autoSpaceDN w:val="0"/>
        <w:adjustRightInd w:val="0"/>
        <w:ind w:firstLine="709"/>
        <w:jc w:val="both"/>
      </w:pPr>
      <w:r>
        <w:t>титульный лист с указанием темы ВКРБ; Ф.И.О. студента; Ф.И.О. нау</w:t>
      </w:r>
      <w:r>
        <w:t>ч</w:t>
      </w:r>
      <w:r>
        <w:t>ного руководителя ВКРБ, его ученое звание, ученая степень; Ф.И.О. консул</w:t>
      </w:r>
      <w:r>
        <w:t>ь</w:t>
      </w:r>
      <w:r>
        <w:t>танта ВКРБ, его ученое звание, уч</w:t>
      </w:r>
      <w:r>
        <w:t>е</w:t>
      </w:r>
      <w:r>
        <w:t xml:space="preserve">ная степень (если назначен) – 1 слайд;  </w:t>
      </w:r>
    </w:p>
    <w:p w:rsidR="00942812" w:rsidRDefault="001B53F5" w:rsidP="00DC67D4">
      <w:pPr>
        <w:autoSpaceDE w:val="0"/>
        <w:autoSpaceDN w:val="0"/>
        <w:adjustRightInd w:val="0"/>
        <w:ind w:firstLine="709"/>
        <w:jc w:val="both"/>
      </w:pPr>
      <w:r>
        <w:t xml:space="preserve">цель, задачи, объект, предмет и методы исследования – 1-2 слайда;  </w:t>
      </w:r>
    </w:p>
    <w:p w:rsidR="00942812" w:rsidRDefault="001B53F5" w:rsidP="00DC67D4">
      <w:pPr>
        <w:autoSpaceDE w:val="0"/>
        <w:autoSpaceDN w:val="0"/>
        <w:adjustRightInd w:val="0"/>
        <w:ind w:firstLine="709"/>
        <w:jc w:val="both"/>
      </w:pPr>
      <w:r>
        <w:t>результаты проведенного анализа исследуемой области, аналитическое, конс</w:t>
      </w:r>
      <w:r>
        <w:t>т</w:t>
      </w:r>
      <w:r>
        <w:t>рукторское, технологическое или экономическое обоснование основных пар</w:t>
      </w:r>
      <w:r>
        <w:t>а</w:t>
      </w:r>
      <w:r>
        <w:t>метров и характеристик, трактовку полученных результатов в виде таблиц, графиков, диаграмм и схем, которые размещаются на отдельных слайдах и оз</w:t>
      </w:r>
      <w:r>
        <w:t>а</w:t>
      </w:r>
      <w:r>
        <w:t xml:space="preserve">главливаются – 8-10 слайдов. </w:t>
      </w:r>
    </w:p>
    <w:p w:rsidR="00C55DC5" w:rsidRDefault="001B53F5" w:rsidP="00DC67D4">
      <w:pPr>
        <w:autoSpaceDE w:val="0"/>
        <w:autoSpaceDN w:val="0"/>
        <w:adjustRightInd w:val="0"/>
        <w:ind w:firstLine="709"/>
        <w:jc w:val="both"/>
      </w:pPr>
      <w:r>
        <w:lastRenderedPageBreak/>
        <w:t>Объем презентации ВКРБ составляет 10-15 сла</w:t>
      </w:r>
      <w:r>
        <w:t>й</w:t>
      </w:r>
      <w:r>
        <w:t>дов. Слайды обязательно должны быть пронумер</w:t>
      </w:r>
      <w:r>
        <w:t>о</w:t>
      </w:r>
      <w:r>
        <w:t xml:space="preserve">ваны. Цветовой фон слайдов подбирается так, чтобы на нем хорошо был виден текст. </w:t>
      </w:r>
    </w:p>
    <w:p w:rsidR="002561D6" w:rsidRPr="00DC67D4" w:rsidRDefault="001B53F5" w:rsidP="00DC67D4">
      <w:pPr>
        <w:autoSpaceDE w:val="0"/>
        <w:autoSpaceDN w:val="0"/>
        <w:adjustRightInd w:val="0"/>
        <w:ind w:firstLine="709"/>
        <w:jc w:val="both"/>
      </w:pPr>
      <w:r w:rsidRPr="004A2270">
        <w:rPr>
          <w:b/>
        </w:rPr>
        <w:t xml:space="preserve">Продолжительность доклада </w:t>
      </w:r>
      <w:r>
        <w:t>(презентации) при защите ВКРБ составл</w:t>
      </w:r>
      <w:r>
        <w:t>я</w:t>
      </w:r>
      <w:r>
        <w:t xml:space="preserve">ет </w:t>
      </w:r>
      <w:r w:rsidRPr="004A2270">
        <w:rPr>
          <w:b/>
        </w:rPr>
        <w:t>10 минут</w:t>
      </w:r>
      <w:r>
        <w:t xml:space="preserve">. Материал, используемый в докладе (презентации), должен строго соответствовать содержанию ВКРБ. При компьютерных презентациях всем </w:t>
      </w:r>
      <w:r w:rsidRPr="00C55DC5">
        <w:rPr>
          <w:b/>
        </w:rPr>
        <w:t>членам ГЭК</w:t>
      </w:r>
      <w:r>
        <w:t xml:space="preserve"> предоставляются </w:t>
      </w:r>
      <w:r w:rsidRPr="00C55DC5">
        <w:rPr>
          <w:b/>
        </w:rPr>
        <w:t>раздаточные мат</w:t>
      </w:r>
      <w:r w:rsidRPr="00C55DC5">
        <w:rPr>
          <w:b/>
        </w:rPr>
        <w:t>е</w:t>
      </w:r>
      <w:r w:rsidRPr="00C55DC5">
        <w:rPr>
          <w:b/>
        </w:rPr>
        <w:t>риалы</w:t>
      </w:r>
      <w:r>
        <w:t>.</w:t>
      </w:r>
    </w:p>
    <w:p w:rsidR="00942812" w:rsidRPr="00DC67D4" w:rsidRDefault="00942812" w:rsidP="00942812">
      <w:pPr>
        <w:autoSpaceDE w:val="0"/>
        <w:autoSpaceDN w:val="0"/>
        <w:adjustRightInd w:val="0"/>
        <w:ind w:firstLine="709"/>
        <w:jc w:val="both"/>
      </w:pPr>
      <w:r w:rsidRPr="00DD7091">
        <w:t>ВКРБ, оформленная</w:t>
      </w:r>
      <w:r w:rsidRPr="00DC67D4">
        <w:t xml:space="preserve"> в соответствии с установленными требованиями</w:t>
      </w:r>
      <w:r>
        <w:t>,</w:t>
      </w:r>
      <w:r w:rsidRPr="00DC67D4">
        <w:t xml:space="preserve"> подписывается студентом, руководителем, консультантом (при наличии) и представляется студентом, </w:t>
      </w:r>
      <w:r w:rsidRPr="00DD7091">
        <w:rPr>
          <w:b/>
        </w:rPr>
        <w:t>на электронном и бумажном носителях</w:t>
      </w:r>
      <w:r w:rsidRPr="00DC67D4">
        <w:t>, вместе с отзывом р</w:t>
      </w:r>
      <w:r w:rsidRPr="00DC67D4">
        <w:t>у</w:t>
      </w:r>
      <w:r w:rsidRPr="00DC67D4">
        <w:t xml:space="preserve">ководителя и рецензией (при наличии) на кафедру не позднее, чем </w:t>
      </w:r>
      <w:r w:rsidRPr="004A2270">
        <w:rPr>
          <w:b/>
        </w:rPr>
        <w:t>за 3 кале</w:t>
      </w:r>
      <w:r w:rsidRPr="004A2270">
        <w:rPr>
          <w:b/>
        </w:rPr>
        <w:t>н</w:t>
      </w:r>
      <w:r w:rsidRPr="004A2270">
        <w:rPr>
          <w:b/>
        </w:rPr>
        <w:t>дарных дня до защиты ВКРБ</w:t>
      </w:r>
      <w:r>
        <w:t>.</w:t>
      </w:r>
    </w:p>
    <w:p w:rsidR="002561D6" w:rsidRPr="00DC67D4" w:rsidRDefault="002561D6" w:rsidP="00DC67D4">
      <w:pPr>
        <w:autoSpaceDE w:val="0"/>
        <w:autoSpaceDN w:val="0"/>
        <w:adjustRightInd w:val="0"/>
        <w:ind w:firstLine="709"/>
        <w:jc w:val="both"/>
      </w:pPr>
    </w:p>
    <w:p w:rsidR="002561D6" w:rsidRPr="00DC67D4" w:rsidRDefault="002561D6" w:rsidP="00DC67D4">
      <w:pPr>
        <w:autoSpaceDE w:val="0"/>
        <w:autoSpaceDN w:val="0"/>
        <w:adjustRightInd w:val="0"/>
        <w:ind w:firstLine="709"/>
        <w:jc w:val="both"/>
      </w:pPr>
    </w:p>
    <w:p w:rsidR="002561D6" w:rsidRPr="00DC67D4" w:rsidRDefault="002561D6" w:rsidP="00DC67D4">
      <w:pPr>
        <w:autoSpaceDE w:val="0"/>
        <w:autoSpaceDN w:val="0"/>
        <w:adjustRightInd w:val="0"/>
        <w:ind w:firstLine="709"/>
        <w:jc w:val="both"/>
      </w:pPr>
    </w:p>
    <w:p w:rsidR="002561D6" w:rsidRPr="00DC67D4" w:rsidRDefault="002561D6" w:rsidP="00DC67D4">
      <w:pPr>
        <w:autoSpaceDE w:val="0"/>
        <w:autoSpaceDN w:val="0"/>
        <w:adjustRightInd w:val="0"/>
        <w:ind w:firstLine="709"/>
        <w:jc w:val="both"/>
      </w:pPr>
    </w:p>
    <w:p w:rsidR="00815348" w:rsidRPr="00DC67D4" w:rsidRDefault="00815348" w:rsidP="00DC67D4">
      <w:pPr>
        <w:ind w:firstLine="709"/>
        <w:jc w:val="both"/>
      </w:pPr>
    </w:p>
    <w:p w:rsidR="008E300E" w:rsidRPr="00DC67D4" w:rsidRDefault="008E300E" w:rsidP="00DC67D4">
      <w:pPr>
        <w:ind w:firstLine="709"/>
        <w:jc w:val="both"/>
        <w:rPr>
          <w:i/>
        </w:rPr>
      </w:pPr>
    </w:p>
    <w:sectPr w:rsidR="008E300E" w:rsidRPr="00DC67D4" w:rsidSect="002E0A58">
      <w:footerReference w:type="default" r:id="rId9"/>
      <w:pgSz w:w="11909" w:h="16834"/>
      <w:pgMar w:top="1418" w:right="851" w:bottom="1134" w:left="1418" w:header="0" w:footer="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FB" w:rsidRDefault="00243BFB" w:rsidP="00196753">
      <w:r>
        <w:separator/>
      </w:r>
    </w:p>
  </w:endnote>
  <w:endnote w:type="continuationSeparator" w:id="0">
    <w:p w:rsidR="00243BFB" w:rsidRDefault="00243BFB" w:rsidP="0019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EC" w:rsidRDefault="008746EC">
    <w:pPr>
      <w:pStyle w:val="ab"/>
      <w:jc w:val="center"/>
    </w:pPr>
    <w:fldSimple w:instr="PAGE   \* MERGEFORMAT">
      <w:r w:rsidR="00C65E0F">
        <w:rPr>
          <w:noProof/>
        </w:rPr>
        <w:t>2</w:t>
      </w:r>
    </w:fldSimple>
  </w:p>
  <w:p w:rsidR="008746EC" w:rsidRDefault="008746E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FB" w:rsidRDefault="00243BFB" w:rsidP="00196753">
      <w:r>
        <w:separator/>
      </w:r>
    </w:p>
  </w:footnote>
  <w:footnote w:type="continuationSeparator" w:id="0">
    <w:p w:rsidR="00243BFB" w:rsidRDefault="00243BFB" w:rsidP="00196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1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12.2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2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2"/>
      <w:numFmt w:val="decimal"/>
      <w:lvlText w:val="%3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3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32"/>
      <w:numFmt w:val="decimal"/>
      <w:lvlText w:val="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4.%1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4"/>
      <w:numFmt w:val="decimal"/>
      <w:lvlText w:val="%2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42"/>
      <w:numFmt w:val="decimal"/>
      <w:lvlText w:val="%3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4"/>
      <w:numFmt w:val="decimal"/>
      <w:lvlText w:val="%2.%4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5"/>
      <w:numFmt w:val="decimal"/>
      <w:lvlText w:val="%5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5"/>
      <w:numFmt w:val="decimal"/>
      <w:lvlText w:val="%5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5"/>
      <w:numFmt w:val="decimal"/>
      <w:lvlText w:val="%5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5"/>
      <w:numFmt w:val="decimal"/>
      <w:lvlText w:val="%5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5"/>
      <w:numFmt w:val="decimal"/>
      <w:lvlText w:val="%5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>
    <w:nsid w:val="06DF56A5"/>
    <w:multiLevelType w:val="multilevel"/>
    <w:tmpl w:val="5C72F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1DF"/>
    <w:rsid w:val="00000FA7"/>
    <w:rsid w:val="000042A9"/>
    <w:rsid w:val="000232A9"/>
    <w:rsid w:val="000354C8"/>
    <w:rsid w:val="00040E47"/>
    <w:rsid w:val="0004240C"/>
    <w:rsid w:val="00043DA8"/>
    <w:rsid w:val="000441DF"/>
    <w:rsid w:val="00050D9C"/>
    <w:rsid w:val="00056B23"/>
    <w:rsid w:val="00057C25"/>
    <w:rsid w:val="0006048A"/>
    <w:rsid w:val="00065F1B"/>
    <w:rsid w:val="00067269"/>
    <w:rsid w:val="00071EF2"/>
    <w:rsid w:val="00073A4E"/>
    <w:rsid w:val="00081DD5"/>
    <w:rsid w:val="00087EC5"/>
    <w:rsid w:val="0009209C"/>
    <w:rsid w:val="000A2492"/>
    <w:rsid w:val="000A495D"/>
    <w:rsid w:val="000B608E"/>
    <w:rsid w:val="000C6497"/>
    <w:rsid w:val="000C6522"/>
    <w:rsid w:val="000D2E20"/>
    <w:rsid w:val="000E2C2F"/>
    <w:rsid w:val="000E4009"/>
    <w:rsid w:val="000F6733"/>
    <w:rsid w:val="000F7DF8"/>
    <w:rsid w:val="001119AA"/>
    <w:rsid w:val="00116FF1"/>
    <w:rsid w:val="00117098"/>
    <w:rsid w:val="00142422"/>
    <w:rsid w:val="00144EAC"/>
    <w:rsid w:val="001510D1"/>
    <w:rsid w:val="00152BA5"/>
    <w:rsid w:val="00177F1E"/>
    <w:rsid w:val="00187CFC"/>
    <w:rsid w:val="001908BA"/>
    <w:rsid w:val="00196753"/>
    <w:rsid w:val="00196CF6"/>
    <w:rsid w:val="001B3909"/>
    <w:rsid w:val="001B53F5"/>
    <w:rsid w:val="001B6D3F"/>
    <w:rsid w:val="001B73F8"/>
    <w:rsid w:val="001C0A62"/>
    <w:rsid w:val="001C0DAC"/>
    <w:rsid w:val="001C1685"/>
    <w:rsid w:val="001C3064"/>
    <w:rsid w:val="001C5C35"/>
    <w:rsid w:val="001C5F4F"/>
    <w:rsid w:val="001C5F77"/>
    <w:rsid w:val="001D4531"/>
    <w:rsid w:val="001D7D82"/>
    <w:rsid w:val="001E26E7"/>
    <w:rsid w:val="001E33F8"/>
    <w:rsid w:val="001E49CC"/>
    <w:rsid w:val="001F1D56"/>
    <w:rsid w:val="001F6605"/>
    <w:rsid w:val="002053C5"/>
    <w:rsid w:val="00212656"/>
    <w:rsid w:val="002134E7"/>
    <w:rsid w:val="00215FCE"/>
    <w:rsid w:val="00225C51"/>
    <w:rsid w:val="00231CAD"/>
    <w:rsid w:val="00234C64"/>
    <w:rsid w:val="002433EF"/>
    <w:rsid w:val="00243BFB"/>
    <w:rsid w:val="0025036E"/>
    <w:rsid w:val="0025324D"/>
    <w:rsid w:val="002561D6"/>
    <w:rsid w:val="002673F6"/>
    <w:rsid w:val="0027702F"/>
    <w:rsid w:val="002828FA"/>
    <w:rsid w:val="00286816"/>
    <w:rsid w:val="002B0915"/>
    <w:rsid w:val="002B4D55"/>
    <w:rsid w:val="002B5A57"/>
    <w:rsid w:val="002C115B"/>
    <w:rsid w:val="002C6AA9"/>
    <w:rsid w:val="002D60CB"/>
    <w:rsid w:val="002E0A58"/>
    <w:rsid w:val="002E6F10"/>
    <w:rsid w:val="00314CD1"/>
    <w:rsid w:val="00315FB5"/>
    <w:rsid w:val="00330AD4"/>
    <w:rsid w:val="00352C00"/>
    <w:rsid w:val="00352D03"/>
    <w:rsid w:val="003602B4"/>
    <w:rsid w:val="00394A95"/>
    <w:rsid w:val="003B7AA4"/>
    <w:rsid w:val="003B7B93"/>
    <w:rsid w:val="003D20A0"/>
    <w:rsid w:val="003D2A8D"/>
    <w:rsid w:val="003D66F9"/>
    <w:rsid w:val="003F3CBD"/>
    <w:rsid w:val="004060D6"/>
    <w:rsid w:val="00410E0B"/>
    <w:rsid w:val="004129B3"/>
    <w:rsid w:val="00417E34"/>
    <w:rsid w:val="00423E07"/>
    <w:rsid w:val="004344DD"/>
    <w:rsid w:val="00447C37"/>
    <w:rsid w:val="0045154F"/>
    <w:rsid w:val="004547B5"/>
    <w:rsid w:val="004569A1"/>
    <w:rsid w:val="0045762A"/>
    <w:rsid w:val="00457C97"/>
    <w:rsid w:val="00477F0A"/>
    <w:rsid w:val="00481684"/>
    <w:rsid w:val="00483D5B"/>
    <w:rsid w:val="004A2270"/>
    <w:rsid w:val="004A6591"/>
    <w:rsid w:val="004B0899"/>
    <w:rsid w:val="004B0A22"/>
    <w:rsid w:val="004B3D63"/>
    <w:rsid w:val="004C0401"/>
    <w:rsid w:val="004D0B80"/>
    <w:rsid w:val="004D0BC3"/>
    <w:rsid w:val="004D580D"/>
    <w:rsid w:val="004E2C28"/>
    <w:rsid w:val="005001C4"/>
    <w:rsid w:val="005031E3"/>
    <w:rsid w:val="00503C26"/>
    <w:rsid w:val="0051488E"/>
    <w:rsid w:val="00514DD9"/>
    <w:rsid w:val="00517658"/>
    <w:rsid w:val="00533A83"/>
    <w:rsid w:val="005356F4"/>
    <w:rsid w:val="005565E6"/>
    <w:rsid w:val="00562A64"/>
    <w:rsid w:val="005725BB"/>
    <w:rsid w:val="00582E62"/>
    <w:rsid w:val="00584151"/>
    <w:rsid w:val="005A035F"/>
    <w:rsid w:val="005A1F10"/>
    <w:rsid w:val="005A27B7"/>
    <w:rsid w:val="005B751C"/>
    <w:rsid w:val="005C4652"/>
    <w:rsid w:val="005C5138"/>
    <w:rsid w:val="005C76A6"/>
    <w:rsid w:val="005D182C"/>
    <w:rsid w:val="005D2B60"/>
    <w:rsid w:val="005E4216"/>
    <w:rsid w:val="005F24B3"/>
    <w:rsid w:val="00601385"/>
    <w:rsid w:val="0060475B"/>
    <w:rsid w:val="006143EA"/>
    <w:rsid w:val="00617A96"/>
    <w:rsid w:val="0063148D"/>
    <w:rsid w:val="0063461C"/>
    <w:rsid w:val="00641ACE"/>
    <w:rsid w:val="0064695B"/>
    <w:rsid w:val="006535BE"/>
    <w:rsid w:val="006568F1"/>
    <w:rsid w:val="00656F7B"/>
    <w:rsid w:val="00660409"/>
    <w:rsid w:val="00662DD2"/>
    <w:rsid w:val="00671A4C"/>
    <w:rsid w:val="00677470"/>
    <w:rsid w:val="006848B9"/>
    <w:rsid w:val="006916D2"/>
    <w:rsid w:val="006A3EB9"/>
    <w:rsid w:val="006A5DCF"/>
    <w:rsid w:val="006B6CD4"/>
    <w:rsid w:val="006D0232"/>
    <w:rsid w:val="00703E4F"/>
    <w:rsid w:val="00723F6A"/>
    <w:rsid w:val="00724CD2"/>
    <w:rsid w:val="00725F73"/>
    <w:rsid w:val="00742F85"/>
    <w:rsid w:val="00744FB2"/>
    <w:rsid w:val="007503BF"/>
    <w:rsid w:val="007600A3"/>
    <w:rsid w:val="00761D74"/>
    <w:rsid w:val="007850F0"/>
    <w:rsid w:val="0079023F"/>
    <w:rsid w:val="00791F4D"/>
    <w:rsid w:val="007B171C"/>
    <w:rsid w:val="007B20E4"/>
    <w:rsid w:val="007B2A93"/>
    <w:rsid w:val="007C5863"/>
    <w:rsid w:val="007D029D"/>
    <w:rsid w:val="007D09C0"/>
    <w:rsid w:val="007D0F69"/>
    <w:rsid w:val="007D5651"/>
    <w:rsid w:val="007F60D2"/>
    <w:rsid w:val="007F6130"/>
    <w:rsid w:val="007F7F2C"/>
    <w:rsid w:val="008059AB"/>
    <w:rsid w:val="00815348"/>
    <w:rsid w:val="008168D9"/>
    <w:rsid w:val="008304A4"/>
    <w:rsid w:val="00830E68"/>
    <w:rsid w:val="00833170"/>
    <w:rsid w:val="00837E4D"/>
    <w:rsid w:val="00840878"/>
    <w:rsid w:val="00851426"/>
    <w:rsid w:val="008746EC"/>
    <w:rsid w:val="008A4754"/>
    <w:rsid w:val="008C3A60"/>
    <w:rsid w:val="008D12A2"/>
    <w:rsid w:val="008D311D"/>
    <w:rsid w:val="008D55C3"/>
    <w:rsid w:val="008E300E"/>
    <w:rsid w:val="008E38F3"/>
    <w:rsid w:val="008F731D"/>
    <w:rsid w:val="00904589"/>
    <w:rsid w:val="00914655"/>
    <w:rsid w:val="0092680D"/>
    <w:rsid w:val="00930908"/>
    <w:rsid w:val="00937000"/>
    <w:rsid w:val="00942812"/>
    <w:rsid w:val="00942852"/>
    <w:rsid w:val="009503E8"/>
    <w:rsid w:val="00957A8A"/>
    <w:rsid w:val="00966985"/>
    <w:rsid w:val="00985673"/>
    <w:rsid w:val="009874D0"/>
    <w:rsid w:val="009906DF"/>
    <w:rsid w:val="009A55E6"/>
    <w:rsid w:val="009A5E89"/>
    <w:rsid w:val="009E0B40"/>
    <w:rsid w:val="009F1C2D"/>
    <w:rsid w:val="009F7F4E"/>
    <w:rsid w:val="00A011BB"/>
    <w:rsid w:val="00A26FDD"/>
    <w:rsid w:val="00A27EC2"/>
    <w:rsid w:val="00A33368"/>
    <w:rsid w:val="00A37521"/>
    <w:rsid w:val="00A43031"/>
    <w:rsid w:val="00A52F15"/>
    <w:rsid w:val="00A54F09"/>
    <w:rsid w:val="00A62706"/>
    <w:rsid w:val="00A75FC1"/>
    <w:rsid w:val="00A81D0B"/>
    <w:rsid w:val="00A86BB7"/>
    <w:rsid w:val="00A86E72"/>
    <w:rsid w:val="00A94095"/>
    <w:rsid w:val="00A9537F"/>
    <w:rsid w:val="00AA4339"/>
    <w:rsid w:val="00AA621F"/>
    <w:rsid w:val="00AD3FEA"/>
    <w:rsid w:val="00AE1348"/>
    <w:rsid w:val="00AF4CB7"/>
    <w:rsid w:val="00AF7132"/>
    <w:rsid w:val="00B044D4"/>
    <w:rsid w:val="00B203DD"/>
    <w:rsid w:val="00B24A5E"/>
    <w:rsid w:val="00B27CBE"/>
    <w:rsid w:val="00B309C0"/>
    <w:rsid w:val="00B351CA"/>
    <w:rsid w:val="00B46A89"/>
    <w:rsid w:val="00B5053C"/>
    <w:rsid w:val="00B5386F"/>
    <w:rsid w:val="00B54C18"/>
    <w:rsid w:val="00B67DBB"/>
    <w:rsid w:val="00B70848"/>
    <w:rsid w:val="00B91829"/>
    <w:rsid w:val="00B91BDB"/>
    <w:rsid w:val="00B97134"/>
    <w:rsid w:val="00BA60A3"/>
    <w:rsid w:val="00BC38E1"/>
    <w:rsid w:val="00BC71F3"/>
    <w:rsid w:val="00BD264E"/>
    <w:rsid w:val="00BD52AE"/>
    <w:rsid w:val="00BE75E5"/>
    <w:rsid w:val="00BF054C"/>
    <w:rsid w:val="00C004ED"/>
    <w:rsid w:val="00C054EC"/>
    <w:rsid w:val="00C1038E"/>
    <w:rsid w:val="00C35336"/>
    <w:rsid w:val="00C370BE"/>
    <w:rsid w:val="00C41C80"/>
    <w:rsid w:val="00C45970"/>
    <w:rsid w:val="00C50730"/>
    <w:rsid w:val="00C55DC5"/>
    <w:rsid w:val="00C632D8"/>
    <w:rsid w:val="00C6494F"/>
    <w:rsid w:val="00C65E0F"/>
    <w:rsid w:val="00C806F8"/>
    <w:rsid w:val="00C812C1"/>
    <w:rsid w:val="00C9022B"/>
    <w:rsid w:val="00C95EFB"/>
    <w:rsid w:val="00CA35ED"/>
    <w:rsid w:val="00CA3CDE"/>
    <w:rsid w:val="00CB4628"/>
    <w:rsid w:val="00CC5FCD"/>
    <w:rsid w:val="00CD0EBC"/>
    <w:rsid w:val="00CD3456"/>
    <w:rsid w:val="00CD4EC0"/>
    <w:rsid w:val="00CE3E92"/>
    <w:rsid w:val="00CE75CB"/>
    <w:rsid w:val="00CF5BD6"/>
    <w:rsid w:val="00D17632"/>
    <w:rsid w:val="00D17BFF"/>
    <w:rsid w:val="00D2208D"/>
    <w:rsid w:val="00D35DF1"/>
    <w:rsid w:val="00D406FC"/>
    <w:rsid w:val="00D41306"/>
    <w:rsid w:val="00D436FB"/>
    <w:rsid w:val="00D608B1"/>
    <w:rsid w:val="00D617F5"/>
    <w:rsid w:val="00D6502D"/>
    <w:rsid w:val="00DB1C43"/>
    <w:rsid w:val="00DC3494"/>
    <w:rsid w:val="00DC67D4"/>
    <w:rsid w:val="00DD7091"/>
    <w:rsid w:val="00DE678B"/>
    <w:rsid w:val="00DF020D"/>
    <w:rsid w:val="00E06C2D"/>
    <w:rsid w:val="00E071ED"/>
    <w:rsid w:val="00E1232B"/>
    <w:rsid w:val="00E12700"/>
    <w:rsid w:val="00E25543"/>
    <w:rsid w:val="00E322F0"/>
    <w:rsid w:val="00E34C4B"/>
    <w:rsid w:val="00E469B0"/>
    <w:rsid w:val="00E56317"/>
    <w:rsid w:val="00E65DD1"/>
    <w:rsid w:val="00E66A33"/>
    <w:rsid w:val="00E8103B"/>
    <w:rsid w:val="00E8461B"/>
    <w:rsid w:val="00E9062F"/>
    <w:rsid w:val="00EA0B77"/>
    <w:rsid w:val="00EA1B2E"/>
    <w:rsid w:val="00EA45FB"/>
    <w:rsid w:val="00EC30B2"/>
    <w:rsid w:val="00EC3212"/>
    <w:rsid w:val="00EC7C7E"/>
    <w:rsid w:val="00EE70DA"/>
    <w:rsid w:val="00EF6B6A"/>
    <w:rsid w:val="00F12DA9"/>
    <w:rsid w:val="00F13656"/>
    <w:rsid w:val="00F2317A"/>
    <w:rsid w:val="00F2355D"/>
    <w:rsid w:val="00F2458D"/>
    <w:rsid w:val="00F30081"/>
    <w:rsid w:val="00F41ED1"/>
    <w:rsid w:val="00F51099"/>
    <w:rsid w:val="00F51601"/>
    <w:rsid w:val="00F61ACE"/>
    <w:rsid w:val="00F62454"/>
    <w:rsid w:val="00F646D5"/>
    <w:rsid w:val="00F70F93"/>
    <w:rsid w:val="00F75B5A"/>
    <w:rsid w:val="00F822A6"/>
    <w:rsid w:val="00F84933"/>
    <w:rsid w:val="00F94E2D"/>
    <w:rsid w:val="00F96A55"/>
    <w:rsid w:val="00FC1408"/>
    <w:rsid w:val="00FC60EF"/>
    <w:rsid w:val="00FD09D0"/>
    <w:rsid w:val="00FD193A"/>
    <w:rsid w:val="00FD7D7F"/>
    <w:rsid w:val="00FE7BE4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F3"/>
    <w:rPr>
      <w:sz w:val="28"/>
      <w:szCs w:val="28"/>
    </w:rPr>
  </w:style>
  <w:style w:type="paragraph" w:styleId="1">
    <w:name w:val="heading 1"/>
    <w:basedOn w:val="a"/>
    <w:qFormat/>
    <w:rsid w:val="00144E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4F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703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03E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2053C5"/>
    <w:rPr>
      <w:rFonts w:ascii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semiHidden/>
    <w:rsid w:val="002053C5"/>
    <w:rPr>
      <w:rFonts w:ascii="Calibri" w:hAnsi="Calibri"/>
    </w:rPr>
  </w:style>
  <w:style w:type="character" w:customStyle="1" w:styleId="a5">
    <w:name w:val="Основной текст с отступом Знак"/>
    <w:link w:val="a6"/>
    <w:semiHidden/>
    <w:locked/>
    <w:rsid w:val="002053C5"/>
    <w:rPr>
      <w:rFonts w:ascii="Calibri" w:hAnsi="Calibri"/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semiHidden/>
    <w:rsid w:val="002053C5"/>
    <w:pPr>
      <w:ind w:firstLine="720"/>
      <w:jc w:val="both"/>
    </w:pPr>
    <w:rPr>
      <w:rFonts w:ascii="Calibri" w:hAnsi="Calibri"/>
    </w:rPr>
  </w:style>
  <w:style w:type="paragraph" w:styleId="21">
    <w:name w:val="Body Text 2"/>
    <w:basedOn w:val="a"/>
    <w:link w:val="22"/>
    <w:rsid w:val="00AF7132"/>
    <w:pPr>
      <w:spacing w:after="120" w:line="480" w:lineRule="auto"/>
    </w:pPr>
  </w:style>
  <w:style w:type="paragraph" w:styleId="31">
    <w:name w:val="Body Text 3"/>
    <w:basedOn w:val="a"/>
    <w:link w:val="32"/>
    <w:rsid w:val="00AF7132"/>
    <w:pPr>
      <w:spacing w:after="120"/>
    </w:pPr>
    <w:rPr>
      <w:sz w:val="16"/>
      <w:szCs w:val="16"/>
    </w:rPr>
  </w:style>
  <w:style w:type="paragraph" w:customStyle="1" w:styleId="10">
    <w:name w:val="Обычный1"/>
    <w:rsid w:val="00AF7132"/>
    <w:pPr>
      <w:widowControl w:val="0"/>
    </w:pPr>
    <w:rPr>
      <w:rFonts w:eastAsia="Calibri"/>
    </w:rPr>
  </w:style>
  <w:style w:type="character" w:styleId="a7">
    <w:name w:val="Hyperlink"/>
    <w:rsid w:val="005A035F"/>
    <w:rPr>
      <w:color w:val="0000FF"/>
      <w:u w:val="single"/>
    </w:rPr>
  </w:style>
  <w:style w:type="table" w:styleId="a8">
    <w:name w:val="Table Grid"/>
    <w:basedOn w:val="a1"/>
    <w:rsid w:val="008E3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967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96753"/>
    <w:rPr>
      <w:sz w:val="28"/>
      <w:szCs w:val="28"/>
    </w:rPr>
  </w:style>
  <w:style w:type="paragraph" w:styleId="ab">
    <w:name w:val="footer"/>
    <w:basedOn w:val="a"/>
    <w:link w:val="ac"/>
    <w:uiPriority w:val="99"/>
    <w:rsid w:val="001967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96753"/>
    <w:rPr>
      <w:sz w:val="28"/>
      <w:szCs w:val="28"/>
    </w:rPr>
  </w:style>
  <w:style w:type="character" w:customStyle="1" w:styleId="22">
    <w:name w:val="Основной текст 2 Знак"/>
    <w:link w:val="21"/>
    <w:rsid w:val="00417E34"/>
    <w:rPr>
      <w:sz w:val="28"/>
      <w:szCs w:val="28"/>
    </w:rPr>
  </w:style>
  <w:style w:type="character" w:customStyle="1" w:styleId="32">
    <w:name w:val="Основной текст 3 Знак"/>
    <w:link w:val="31"/>
    <w:rsid w:val="00417E34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03E4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3E4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3E4F"/>
    <w:rPr>
      <w:rFonts w:ascii="Cambria" w:hAnsi="Cambria"/>
      <w:b/>
      <w:bCs/>
      <w:i/>
      <w:iCs/>
      <w:sz w:val="28"/>
      <w:szCs w:val="28"/>
      <w:lang/>
    </w:rPr>
  </w:style>
  <w:style w:type="paragraph" w:customStyle="1" w:styleId="FR1">
    <w:name w:val="FR1"/>
    <w:rsid w:val="00703E4F"/>
    <w:pPr>
      <w:widowControl w:val="0"/>
      <w:jc w:val="center"/>
    </w:pPr>
    <w:rPr>
      <w:rFonts w:ascii="Arial" w:hAnsi="Arial"/>
      <w:snapToGrid w:val="0"/>
      <w:sz w:val="22"/>
    </w:rPr>
  </w:style>
  <w:style w:type="paragraph" w:customStyle="1" w:styleId="Normal">
    <w:name w:val="Normal"/>
    <w:rsid w:val="00703E4F"/>
    <w:pPr>
      <w:widowControl w:val="0"/>
    </w:pPr>
    <w:rPr>
      <w:snapToGrid w:val="0"/>
    </w:rPr>
  </w:style>
  <w:style w:type="paragraph" w:styleId="11">
    <w:name w:val="toc 1"/>
    <w:basedOn w:val="a"/>
    <w:next w:val="a"/>
    <w:autoRedefine/>
    <w:uiPriority w:val="39"/>
    <w:rsid w:val="00CF5BD6"/>
    <w:pPr>
      <w:spacing w:after="100"/>
    </w:pPr>
    <w:rPr>
      <w:sz w:val="20"/>
      <w:szCs w:val="20"/>
      <w:lang w:eastAsia="en-US"/>
    </w:rPr>
  </w:style>
  <w:style w:type="paragraph" w:styleId="23">
    <w:name w:val="toc 2"/>
    <w:basedOn w:val="a"/>
    <w:next w:val="a"/>
    <w:autoRedefine/>
    <w:uiPriority w:val="39"/>
    <w:rsid w:val="00CF5BD6"/>
    <w:pPr>
      <w:spacing w:after="100"/>
      <w:ind w:left="20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.bmstu.ru/info/uu/ot/norm_docs/docs/polozhenie_vkr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.bmstu.ru/info/uu/ot/norm_docs/docs/polozhenie_vkr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НАПИСАНИЕ И ЗАЩИТА ВКР БАКАЛАВРА</vt:lpstr>
    </vt:vector>
  </TitlesOfParts>
  <Company>Microsoft</Company>
  <LinksUpToDate>false</LinksUpToDate>
  <CharactersWithSpaces>21771</CharactersWithSpaces>
  <SharedDoc>false</SharedDoc>
  <HLinks>
    <vt:vector size="42" baseType="variant">
      <vt:variant>
        <vt:i4>7208994</vt:i4>
      </vt:variant>
      <vt:variant>
        <vt:i4>18</vt:i4>
      </vt:variant>
      <vt:variant>
        <vt:i4>0</vt:i4>
      </vt:variant>
      <vt:variant>
        <vt:i4>5</vt:i4>
      </vt:variant>
      <vt:variant>
        <vt:lpwstr>https://mf.bmstu.ru/info/uu/ot/normcontrol/</vt:lpwstr>
      </vt:variant>
      <vt:variant>
        <vt:lpwstr/>
      </vt:variant>
      <vt:variant>
        <vt:i4>8257579</vt:i4>
      </vt:variant>
      <vt:variant>
        <vt:i4>15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5701663</vt:i4>
      </vt:variant>
      <vt:variant>
        <vt:i4>12</vt:i4>
      </vt:variant>
      <vt:variant>
        <vt:i4>0</vt:i4>
      </vt:variant>
      <vt:variant>
        <vt:i4>5</vt:i4>
      </vt:variant>
      <vt:variant>
        <vt:lpwstr>https://www.etxt.ru/antiplagiat/</vt:lpwstr>
      </vt:variant>
      <vt:variant>
        <vt:lpwstr/>
      </vt:variant>
      <vt:variant>
        <vt:i4>720925</vt:i4>
      </vt:variant>
      <vt:variant>
        <vt:i4>9</vt:i4>
      </vt:variant>
      <vt:variant>
        <vt:i4>0</vt:i4>
      </vt:variant>
      <vt:variant>
        <vt:i4>5</vt:i4>
      </vt:variant>
      <vt:variant>
        <vt:lpwstr>https://translate.google.ru/</vt:lpwstr>
      </vt:variant>
      <vt:variant>
        <vt:lpwstr/>
      </vt:variant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http://yahoo.com/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НАПИСАНИЕ И ЗАЩИТА ВКР БАКАЛАВРА</dc:title>
  <dc:creator>Андрей</dc:creator>
  <cp:lastModifiedBy>Илья</cp:lastModifiedBy>
  <cp:revision>3</cp:revision>
  <dcterms:created xsi:type="dcterms:W3CDTF">2020-12-13T20:52:00Z</dcterms:created>
  <dcterms:modified xsi:type="dcterms:W3CDTF">2020-12-13T21:21:00Z</dcterms:modified>
</cp:coreProperties>
</file>