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13F70" w14:textId="6DF7A403" w:rsidR="002061B2" w:rsidRPr="00BD54E3" w:rsidRDefault="002061B2" w:rsidP="002061B2">
      <w:pPr>
        <w:pageBreakBefore/>
        <w:jc w:val="right"/>
        <w:rPr>
          <w:sz w:val="22"/>
          <w:szCs w:val="22"/>
        </w:rPr>
      </w:pPr>
      <w:r w:rsidRPr="00BD54E3">
        <w:rPr>
          <w:rFonts w:ascii="Times New Roman" w:eastAsia="Calibri" w:hAnsi="Times New Roman"/>
          <w:sz w:val="22"/>
          <w:szCs w:val="22"/>
        </w:rPr>
        <w:t xml:space="preserve">Приложение № </w:t>
      </w:r>
      <w:r w:rsidR="00BD54E3" w:rsidRPr="00BD54E3">
        <w:rPr>
          <w:rFonts w:ascii="Times New Roman" w:eastAsia="Calibri" w:hAnsi="Times New Roman"/>
          <w:sz w:val="22"/>
          <w:szCs w:val="22"/>
        </w:rPr>
        <w:t>2</w:t>
      </w:r>
    </w:p>
    <w:p w14:paraId="762B7C88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  <w:b/>
        </w:rPr>
        <w:t>УТВЕРЖДАЮ</w:t>
      </w:r>
    </w:p>
    <w:p w14:paraId="7D556D3B" w14:textId="77777777" w:rsidR="002061B2" w:rsidRDefault="002061B2" w:rsidP="002061B2">
      <w:pPr>
        <w:widowControl w:val="0"/>
        <w:autoSpaceDE w:val="0"/>
        <w:jc w:val="right"/>
        <w:rPr>
          <w:rFonts w:ascii="Times New Roman" w:hAnsi="Times New Roman"/>
          <w:b/>
        </w:rPr>
      </w:pPr>
    </w:p>
    <w:p w14:paraId="514C6C24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  <w:b/>
        </w:rPr>
        <w:t>________________________________________</w:t>
      </w:r>
    </w:p>
    <w:p w14:paraId="7BDD76B8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</w:rPr>
        <w:t>(должность руководителя организации</w:t>
      </w:r>
    </w:p>
    <w:p w14:paraId="7A206248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</w:rPr>
        <w:t xml:space="preserve"> или уполномоченного им лица)</w:t>
      </w:r>
    </w:p>
    <w:p w14:paraId="476764A8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  <w:b/>
        </w:rPr>
        <w:t>_______________________________________</w:t>
      </w:r>
    </w:p>
    <w:p w14:paraId="648D6EA6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</w:rPr>
        <w:t>(подпись, инициалы и фамилия)</w:t>
      </w:r>
    </w:p>
    <w:p w14:paraId="20DACC8B" w14:textId="77777777" w:rsidR="002061B2" w:rsidRDefault="002061B2" w:rsidP="002061B2">
      <w:pPr>
        <w:widowControl w:val="0"/>
        <w:autoSpaceDE w:val="0"/>
        <w:jc w:val="right"/>
        <w:rPr>
          <w:rFonts w:ascii="Times New Roman" w:hAnsi="Times New Roman"/>
          <w:b/>
        </w:rPr>
      </w:pPr>
    </w:p>
    <w:p w14:paraId="04E5BC1A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  <w:b/>
        </w:rPr>
        <w:t>«_______» ______________________</w:t>
      </w:r>
      <w:r>
        <w:rPr>
          <w:rFonts w:ascii="Times New Roman" w:hAnsi="Times New Roman"/>
        </w:rPr>
        <w:t>20    г.</w:t>
      </w:r>
    </w:p>
    <w:p w14:paraId="7C6DEF7C" w14:textId="77777777" w:rsidR="002061B2" w:rsidRDefault="002061B2" w:rsidP="002061B2">
      <w:pPr>
        <w:widowControl w:val="0"/>
        <w:autoSpaceDE w:val="0"/>
        <w:jc w:val="right"/>
        <w:rPr>
          <w:rFonts w:ascii="Times New Roman" w:hAnsi="Times New Roman"/>
          <w:b/>
        </w:rPr>
      </w:pPr>
    </w:p>
    <w:p w14:paraId="2089512C" w14:textId="77777777" w:rsidR="002061B2" w:rsidRDefault="002061B2" w:rsidP="002061B2">
      <w:pPr>
        <w:widowControl w:val="0"/>
        <w:autoSpaceDE w:val="0"/>
        <w:jc w:val="right"/>
        <w:rPr>
          <w:rFonts w:ascii="Times New Roman" w:hAnsi="Times New Roman"/>
          <w:b/>
        </w:rPr>
      </w:pPr>
    </w:p>
    <w:p w14:paraId="4EFBD8D4" w14:textId="77777777" w:rsidR="002061B2" w:rsidRDefault="002061B2" w:rsidP="002061B2">
      <w:pPr>
        <w:widowControl w:val="0"/>
        <w:autoSpaceDE w:val="0"/>
        <w:jc w:val="center"/>
      </w:pPr>
      <w:r>
        <w:rPr>
          <w:rFonts w:ascii="Times New Roman" w:hAnsi="Times New Roman"/>
          <w:b/>
        </w:rPr>
        <w:t>ЗАКЛЮЧЕНИЕ*</w:t>
      </w:r>
    </w:p>
    <w:p w14:paraId="2EBA20AC" w14:textId="77777777" w:rsidR="002061B2" w:rsidRDefault="002061B2" w:rsidP="002061B2">
      <w:pPr>
        <w:widowControl w:val="0"/>
        <w:autoSpaceDE w:val="0"/>
        <w:jc w:val="center"/>
        <w:rPr>
          <w:rFonts w:ascii="Times New Roman" w:hAnsi="Times New Roman"/>
          <w:b/>
        </w:rPr>
      </w:pPr>
    </w:p>
    <w:p w14:paraId="3584304A" w14:textId="77777777" w:rsidR="002061B2" w:rsidRDefault="002061B2" w:rsidP="002061B2">
      <w:pPr>
        <w:widowControl w:val="0"/>
        <w:autoSpaceDE w:val="0"/>
        <w:jc w:val="center"/>
      </w:pPr>
      <w:r>
        <w:rPr>
          <w:rFonts w:ascii="Times New Roman" w:hAnsi="Times New Roman"/>
          <w:b/>
        </w:rPr>
        <w:t>о возможности открытого опубликования</w:t>
      </w:r>
    </w:p>
    <w:p w14:paraId="2B3D5D80" w14:textId="77777777" w:rsidR="002061B2" w:rsidRDefault="002061B2" w:rsidP="002061B2">
      <w:pPr>
        <w:widowControl w:val="0"/>
        <w:autoSpaceDE w:val="0"/>
      </w:pPr>
      <w:r>
        <w:rPr>
          <w:rFonts w:ascii="Times New Roman" w:hAnsi="Times New Roman"/>
          <w:b/>
        </w:rPr>
        <w:t>_____________________________________________________________________________________</w:t>
      </w:r>
    </w:p>
    <w:p w14:paraId="6C38D070" w14:textId="77777777" w:rsidR="002061B2" w:rsidRDefault="002061B2" w:rsidP="002061B2">
      <w:pPr>
        <w:widowControl w:val="0"/>
        <w:autoSpaceDE w:val="0"/>
        <w:jc w:val="center"/>
      </w:pPr>
      <w:r>
        <w:rPr>
          <w:rFonts w:ascii="Times New Roman" w:hAnsi="Times New Roman"/>
        </w:rPr>
        <w:t>(наименование материалов, подлежащих экспертизе)</w:t>
      </w:r>
    </w:p>
    <w:p w14:paraId="5AA149D4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vertAlign w:val="superscript"/>
        </w:rPr>
        <w:t>_____________________________________________________________________________________________________________________________________</w:t>
      </w:r>
    </w:p>
    <w:p w14:paraId="789A2EA4" w14:textId="77777777" w:rsidR="002061B2" w:rsidRDefault="002061B2" w:rsidP="002061B2">
      <w:pPr>
        <w:widowControl w:val="0"/>
        <w:tabs>
          <w:tab w:val="left" w:pos="0"/>
        </w:tabs>
        <w:autoSpaceDE w:val="0"/>
        <w:jc w:val="both"/>
        <w:rPr>
          <w:rFonts w:ascii="Times New Roman" w:hAnsi="Times New Roman"/>
          <w:vertAlign w:val="superscript"/>
        </w:rPr>
      </w:pPr>
    </w:p>
    <w:p w14:paraId="4DFC479B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</w:rPr>
        <w:t>. Экспертная комиссия, назначенная приказом ректора от ____ №_________ в составе: _____________________________________________________________________________________</w:t>
      </w:r>
    </w:p>
    <w:p w14:paraId="6253F33A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 xml:space="preserve">                                                             </w:t>
      </w:r>
      <w:r>
        <w:rPr>
          <w:rFonts w:ascii="Times New Roman" w:hAnsi="Times New Roman"/>
          <w:i/>
        </w:rPr>
        <w:t>(наименование должностей с указанием</w:t>
      </w:r>
    </w:p>
    <w:p w14:paraId="49A6E3D1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_____________________________________________________________________________________</w:t>
      </w:r>
    </w:p>
    <w:p w14:paraId="227EAA69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i/>
        </w:rPr>
        <w:t xml:space="preserve">                                          подразделения, инициалы и фамилия членов комиссии)</w:t>
      </w:r>
    </w:p>
    <w:p w14:paraId="705C3DAE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в период с «____» _______________20___г.    по «____» ______________20___г. провела</w:t>
      </w:r>
    </w:p>
    <w:p w14:paraId="1DB73D9D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экспертизу материалов________________________________________________________________</w:t>
      </w:r>
    </w:p>
    <w:p w14:paraId="19C37E30" w14:textId="77777777" w:rsidR="002061B2" w:rsidRDefault="002061B2" w:rsidP="002061B2">
      <w:pPr>
        <w:widowControl w:val="0"/>
        <w:tabs>
          <w:tab w:val="left" w:pos="1185"/>
        </w:tabs>
        <w:autoSpaceDE w:val="0"/>
        <w:jc w:val="center"/>
      </w:pPr>
      <w:r>
        <w:rPr>
          <w:rFonts w:ascii="Times New Roman" w:hAnsi="Times New Roman"/>
          <w:i/>
        </w:rPr>
        <w:t>(наименование материалов, подлежащих экспертизе)</w:t>
      </w:r>
    </w:p>
    <w:p w14:paraId="7BCCBC38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785DA6CD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на предмет отсутствия (наличия) в них сведений, составляющих государственную тайну, сведений, запрещенных к открытому опубликованию и определения  возможности их открытого опубликования в: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_</w:t>
      </w:r>
      <w:r>
        <w:rPr>
          <w:rFonts w:ascii="Times New Roman" w:hAnsi="Times New Roman"/>
        </w:rPr>
        <w:t>____________________________________________________________________________________</w:t>
      </w:r>
    </w:p>
    <w:p w14:paraId="3BD50D6B" w14:textId="77777777" w:rsidR="002061B2" w:rsidRDefault="002061B2" w:rsidP="002061B2">
      <w:pPr>
        <w:widowControl w:val="0"/>
        <w:tabs>
          <w:tab w:val="left" w:pos="1185"/>
        </w:tabs>
        <w:autoSpaceDE w:val="0"/>
        <w:jc w:val="center"/>
      </w:pPr>
      <w:bookmarkStart w:id="0" w:name="_Hlk142660869"/>
      <w:r>
        <w:rPr>
          <w:rFonts w:ascii="Times New Roman" w:hAnsi="Times New Roman"/>
          <w:i/>
        </w:rPr>
        <w:t>(указывается название печатного органа, издания, журнала и пр., где предполагается публикация)</w:t>
      </w:r>
    </w:p>
    <w:bookmarkEnd w:id="0"/>
    <w:p w14:paraId="7770A0F4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36DB9DBD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223F211F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  <w:rPr>
          <w:rFonts w:ascii="Times New Roman" w:hAnsi="Times New Roman"/>
        </w:rPr>
      </w:pPr>
    </w:p>
    <w:p w14:paraId="6AE66459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  <w:b/>
        </w:rPr>
        <w:t xml:space="preserve">. Экспертная комиссия, </w:t>
      </w:r>
      <w:r>
        <w:rPr>
          <w:rFonts w:ascii="Times New Roman" w:hAnsi="Times New Roman"/>
        </w:rPr>
        <w:t>руководствовалась:</w:t>
      </w:r>
    </w:p>
    <w:p w14:paraId="23A48C1E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</w:rPr>
        <w:t xml:space="preserve"> -Законом Российской Федерации «О государственной тайне</w:t>
      </w:r>
      <w:r>
        <w:rPr>
          <w:rFonts w:ascii="Times New Roman" w:hAnsi="Times New Roman"/>
          <w:i/>
        </w:rPr>
        <w:t xml:space="preserve">», </w:t>
      </w:r>
      <w:r>
        <w:rPr>
          <w:rFonts w:ascii="Times New Roman" w:hAnsi="Times New Roman"/>
        </w:rPr>
        <w:t>от 21.07.1993№5485-1 (в последней редакции);</w:t>
      </w:r>
    </w:p>
    <w:p w14:paraId="7AA01005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</w:rPr>
        <w:t xml:space="preserve"> -Перечнем сведений, отнесенных к государственной тайне, утвержденным Указом Президента Российской Федерации от 30 ноября 1995г. № 1203 (в последней редакции); </w:t>
      </w:r>
    </w:p>
    <w:p w14:paraId="699387B3" w14:textId="77777777" w:rsidR="002061B2" w:rsidRDefault="002061B2" w:rsidP="002061B2">
      <w:pPr>
        <w:widowControl w:val="0"/>
        <w:tabs>
          <w:tab w:val="left" w:pos="1185"/>
        </w:tabs>
        <w:autoSpaceDE w:val="0"/>
        <w:jc w:val="both"/>
      </w:pPr>
      <w:r>
        <w:rPr>
          <w:rFonts w:ascii="Times New Roman" w:hAnsi="Times New Roman"/>
        </w:rPr>
        <w:t xml:space="preserve">-Перечнем сведений, подлежащих засекречиванию, Министерства образования и науки Российской Федерации (Минобрнауки РФ), утвержденным приказом Минобрнауки РФ от </w:t>
      </w:r>
      <w:bookmarkStart w:id="1" w:name="_Hlk142660988"/>
      <w:r>
        <w:rPr>
          <w:rFonts w:ascii="Times New Roman" w:hAnsi="Times New Roman"/>
        </w:rPr>
        <w:t xml:space="preserve">10 ноября 2014 г. </w:t>
      </w:r>
      <w:r>
        <w:rPr>
          <w:rFonts w:ascii="Times New Roman" w:hAnsi="Times New Roman"/>
        </w:rPr>
        <w:br/>
        <w:t>№ 36с (продлен от 09 июля 2018 г.№1 г/т)</w:t>
      </w:r>
    </w:p>
    <w:bookmarkEnd w:id="1"/>
    <w:p w14:paraId="5BC9CFD8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-Федеральным законом от 18.07.1999 №183-0ФЗ «Об экспортном контроле»;</w:t>
      </w:r>
    </w:p>
    <w:p w14:paraId="683767EF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-Постановление Правительства РФ от 19.07.2022 №1299 (ред. от 26.01.2023) «Об утверждении списка товаров и технологий двойного назначения, которые могут быть использованы при создании вооружения и военной техники и в отношении которых осуществляется экспортный контроль»;</w:t>
      </w:r>
    </w:p>
    <w:p w14:paraId="309B2D31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-Перечнем сведений Вооруженных Сил Российской Федерации (Перечня ВС РФ), подлежащих отнесению к служебной тайне от 17.01.2022 г. №22;</w:t>
      </w:r>
    </w:p>
    <w:p w14:paraId="4C2183D2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-Перечнем сведений в области военной, военно-технической деятельности Российской Федерации, которые при их получении иностранными источниками могут быть использованы против безопасности Российской Федерации» утвержденным приказом Федеральной службы безопасности Российской Федерации 04.11.2022 г. № 547;</w:t>
      </w:r>
    </w:p>
    <w:p w14:paraId="3CCAF305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 Перечнем служебной информации ограниченного распространения в МГТУ им. Н.Э. Баумана, веденным приказом ректора от 09.02.2022 № 02.01-03/1646;</w:t>
      </w:r>
    </w:p>
    <w:p w14:paraId="50D9D797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 другими нормативными документами.</w:t>
      </w:r>
    </w:p>
    <w:p w14:paraId="50308E5A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</w:rPr>
      </w:pPr>
    </w:p>
    <w:p w14:paraId="71D1EC02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lang w:val="en-US"/>
        </w:rPr>
        <w:t>III</w:t>
      </w:r>
      <w:r>
        <w:rPr>
          <w:rFonts w:ascii="Times New Roman" w:hAnsi="Times New Roman"/>
          <w:b/>
        </w:rPr>
        <w:t>. В ходе экспертизы установила:</w:t>
      </w:r>
    </w:p>
    <w:p w14:paraId="1D57F659" w14:textId="77777777" w:rsidR="002061B2" w:rsidRDefault="002061B2" w:rsidP="002061B2">
      <w:pPr>
        <w:widowControl w:val="0"/>
        <w:autoSpaceDE w:val="0"/>
        <w:jc w:val="both"/>
      </w:pPr>
      <w:bookmarkStart w:id="2" w:name="_Hlk142661321"/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Сведения</w:t>
      </w:r>
      <w:r>
        <w:rPr>
          <w:rFonts w:ascii="Times New Roman" w:hAnsi="Times New Roman"/>
          <w:b/>
        </w:rPr>
        <w:t xml:space="preserve"> __________________________________________________________________________</w:t>
      </w:r>
    </w:p>
    <w:p w14:paraId="52928448" w14:textId="77777777" w:rsidR="002061B2" w:rsidRDefault="002061B2" w:rsidP="002061B2">
      <w:pPr>
        <w:widowControl w:val="0"/>
        <w:autoSpaceDE w:val="0"/>
        <w:ind w:firstLine="708"/>
        <w:jc w:val="center"/>
      </w:pPr>
      <w:r>
        <w:rPr>
          <w:rFonts w:ascii="Times New Roman" w:hAnsi="Times New Roman"/>
          <w:i/>
        </w:rPr>
        <w:t>(конкретные сведения, содержащиеся в материалах)</w:t>
      </w:r>
    </w:p>
    <w:p w14:paraId="59E990BA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i/>
        </w:rPr>
        <w:t xml:space="preserve"> __</w:t>
      </w:r>
      <w:r>
        <w:rPr>
          <w:rFonts w:ascii="Times New Roman" w:hAnsi="Times New Roman"/>
          <w:b/>
        </w:rPr>
        <w:t>__________________________________________________________________________________,</w:t>
      </w:r>
      <w:r>
        <w:rPr>
          <w:rFonts w:ascii="Times New Roman" w:hAnsi="Times New Roman"/>
        </w:rPr>
        <w:t xml:space="preserve">   содержащиеся в рассматриваемых материалах</w:t>
      </w:r>
      <w:r>
        <w:rPr>
          <w:rFonts w:ascii="Times New Roman" w:hAnsi="Times New Roman"/>
          <w:b/>
        </w:rPr>
        <w:t xml:space="preserve"> находятся только в компетенции</w:t>
      </w:r>
      <w:r>
        <w:rPr>
          <w:rFonts w:ascii="Times New Roman" w:hAnsi="Times New Roman"/>
        </w:rPr>
        <w:t xml:space="preserve"> Федерального государственного бюджетного образовательного учреждения высшего профессионального образования Московский государственный технический университет им. Н.Э. Баумана </w:t>
      </w:r>
      <w:r>
        <w:rPr>
          <w:rFonts w:ascii="Times New Roman" w:hAnsi="Times New Roman"/>
        </w:rPr>
        <w:br/>
        <w:t>(МГТУ им Н.Э. Баумана) Министерства науки и высшего образования Российской Федерации.</w:t>
      </w:r>
    </w:p>
    <w:p w14:paraId="70620FDA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i/>
        </w:rPr>
      </w:pPr>
    </w:p>
    <w:p w14:paraId="7D0707B1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vertAlign w:val="superscript"/>
        </w:rPr>
        <w:t>1</w:t>
      </w:r>
      <w:r>
        <w:rPr>
          <w:rFonts w:ascii="Times New Roman" w:hAnsi="Times New Roman"/>
        </w:rPr>
        <w:t>. Сведения__________________________________________________________________________</w:t>
      </w:r>
    </w:p>
    <w:p w14:paraId="11BF07EA" w14:textId="77777777" w:rsidR="002061B2" w:rsidRDefault="002061B2" w:rsidP="002061B2">
      <w:pPr>
        <w:widowControl w:val="0"/>
        <w:autoSpaceDE w:val="0"/>
        <w:ind w:firstLine="708"/>
        <w:jc w:val="center"/>
      </w:pPr>
      <w:r>
        <w:rPr>
          <w:rFonts w:ascii="Times New Roman" w:hAnsi="Times New Roman"/>
          <w:i/>
        </w:rPr>
        <w:t>(конкретные сведения, содержащиеся в материалах)</w:t>
      </w:r>
    </w:p>
    <w:p w14:paraId="689F6429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i/>
        </w:rPr>
        <w:t>__</w:t>
      </w:r>
      <w:r>
        <w:rPr>
          <w:rFonts w:ascii="Times New Roman" w:hAnsi="Times New Roman"/>
        </w:rPr>
        <w:t>__________________________________________________________________________________,</w:t>
      </w:r>
      <w:r>
        <w:rPr>
          <w:rFonts w:ascii="Times New Roman" w:hAnsi="Times New Roman"/>
        </w:rPr>
        <w:br/>
        <w:t xml:space="preserve">содержащиеся в рассматриваемых материалах, </w:t>
      </w:r>
      <w:r>
        <w:rPr>
          <w:rFonts w:ascii="Times New Roman" w:hAnsi="Times New Roman"/>
          <w:b/>
        </w:rPr>
        <w:t xml:space="preserve">находятся в компетенции </w:t>
      </w:r>
      <w:r>
        <w:rPr>
          <w:rFonts w:ascii="Times New Roman" w:hAnsi="Times New Roman"/>
        </w:rPr>
        <w:t xml:space="preserve">Федерального государственного бюджетного образовательного учреждения высшего профессионального образования Московский государственный технический университет им. Н.Э. Баумана </w:t>
      </w:r>
      <w:r>
        <w:rPr>
          <w:rFonts w:ascii="Times New Roman" w:hAnsi="Times New Roman"/>
        </w:rPr>
        <w:br/>
        <w:t>(МГТУ им Н.Э. Баумана) Министерства науки и высшего образования Российской Федерации и____________________________________________________________________________________</w:t>
      </w:r>
    </w:p>
    <w:p w14:paraId="45D27606" w14:textId="77777777" w:rsidR="002061B2" w:rsidRDefault="002061B2" w:rsidP="002061B2">
      <w:pPr>
        <w:widowControl w:val="0"/>
        <w:autoSpaceDE w:val="0"/>
        <w:ind w:left="1080"/>
        <w:jc w:val="center"/>
      </w:pPr>
      <w:r>
        <w:rPr>
          <w:rFonts w:ascii="Times New Roman" w:hAnsi="Times New Roman"/>
          <w:i/>
        </w:rPr>
        <w:t>(указывается наименование другого государственного органа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или</w:t>
      </w:r>
    </w:p>
    <w:p w14:paraId="3606AB0F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_____________________________________________________________________________________________</w:t>
      </w:r>
    </w:p>
    <w:p w14:paraId="38DD20FC" w14:textId="77777777" w:rsidR="002061B2" w:rsidRDefault="002061B2" w:rsidP="002061B2">
      <w:pPr>
        <w:widowControl w:val="0"/>
        <w:autoSpaceDE w:val="0"/>
        <w:ind w:left="1080"/>
        <w:jc w:val="center"/>
      </w:pPr>
      <w:r>
        <w:rPr>
          <w:rFonts w:ascii="Times New Roman" w:hAnsi="Times New Roman"/>
          <w:i/>
        </w:rPr>
        <w:t>организации, если установлена его компетенция, и требуется их решение об</w:t>
      </w:r>
    </w:p>
    <w:p w14:paraId="164748C7" w14:textId="77777777" w:rsidR="002061B2" w:rsidRDefault="002061B2" w:rsidP="002061B2">
      <w:pPr>
        <w:widowControl w:val="0"/>
        <w:autoSpaceDE w:val="0"/>
      </w:pPr>
      <w:r>
        <w:rPr>
          <w:rFonts w:ascii="Times New Roman" w:hAnsi="Times New Roman"/>
          <w:i/>
        </w:rPr>
        <w:t>_____________________________________________________________________________________________</w:t>
      </w:r>
    </w:p>
    <w:p w14:paraId="47BFBCFB" w14:textId="77777777" w:rsidR="002061B2" w:rsidRDefault="002061B2" w:rsidP="002061B2">
      <w:pPr>
        <w:widowControl w:val="0"/>
        <w:autoSpaceDE w:val="0"/>
        <w:jc w:val="center"/>
      </w:pPr>
      <w:r>
        <w:rPr>
          <w:rFonts w:ascii="Times New Roman" w:hAnsi="Times New Roman"/>
          <w:i/>
        </w:rPr>
        <w:t>использовании этих материалов)</w:t>
      </w:r>
    </w:p>
    <w:bookmarkEnd w:id="2"/>
    <w:p w14:paraId="21C1B5FD" w14:textId="77777777" w:rsidR="002061B2" w:rsidRDefault="002061B2" w:rsidP="002061B2">
      <w:pPr>
        <w:widowControl w:val="0"/>
        <w:autoSpaceDE w:val="0"/>
        <w:rPr>
          <w:rFonts w:ascii="Times New Roman" w:hAnsi="Times New Roman"/>
          <w:i/>
        </w:rPr>
      </w:pPr>
    </w:p>
    <w:p w14:paraId="1F6F655B" w14:textId="77777777" w:rsidR="002061B2" w:rsidRDefault="002061B2" w:rsidP="002061B2">
      <w:pPr>
        <w:widowControl w:val="0"/>
        <w:autoSpaceDE w:val="0"/>
        <w:jc w:val="both"/>
      </w:pPr>
      <w:bookmarkStart w:id="3" w:name="_Hlk142661512"/>
      <w:r>
        <w:rPr>
          <w:rFonts w:ascii="Times New Roman" w:hAnsi="Times New Roman"/>
          <w:b/>
        </w:rPr>
        <w:t>2. Сведения, содержащиеся в рассматриваемых материалах, ______________________________</w:t>
      </w:r>
    </w:p>
    <w:p w14:paraId="0F90219D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______________________________</w:t>
      </w:r>
      <w:r>
        <w:rPr>
          <w:rFonts w:ascii="Times New Roman" w:hAnsi="Times New Roman"/>
        </w:rPr>
        <w:t>_______________________________________________________</w:t>
      </w:r>
    </w:p>
    <w:p w14:paraId="27663770" w14:textId="77777777" w:rsidR="002061B2" w:rsidRDefault="002061B2" w:rsidP="002061B2">
      <w:pPr>
        <w:widowControl w:val="0"/>
        <w:autoSpaceDE w:val="0"/>
        <w:ind w:firstLine="708"/>
      </w:pPr>
      <w:r>
        <w:rPr>
          <w:rFonts w:ascii="Times New Roman" w:hAnsi="Times New Roman"/>
          <w:i/>
        </w:rPr>
        <w:t xml:space="preserve">              (указываются сведения, содержащиеся в материалах)</w:t>
      </w:r>
    </w:p>
    <w:p w14:paraId="17698E65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i/>
        </w:rPr>
        <w:t>____________________________________________________________________________________</w:t>
      </w:r>
      <w:r>
        <w:rPr>
          <w:rFonts w:ascii="Times New Roman" w:hAnsi="Times New Roman"/>
        </w:rPr>
        <w:t>:</w:t>
      </w:r>
    </w:p>
    <w:p w14:paraId="47886FD7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  <w:i/>
          <w:u w:val="single"/>
        </w:rPr>
      </w:pPr>
    </w:p>
    <w:p w14:paraId="583758F4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не подпадают под действие: </w:t>
      </w:r>
    </w:p>
    <w:p w14:paraId="5E5C7E47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-Перечня сведений, составляющих государственную тайну, в соответствии со статьей 5 Закона Российской Федерации «О государственной тайне», Перечня сведений, отнесенных к государственной тайне, утвержденному Указом Президента Российской Федерации от 30 ноября 1995 г. № 1203;</w:t>
      </w:r>
    </w:p>
    <w:p w14:paraId="1D654A61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-Перечня сведений, подлежащих засекречиванию, Министерства образования и науки Российской Федерации;</w:t>
      </w:r>
    </w:p>
    <w:p w14:paraId="51E323E2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-Перечня сведений Вооруженных Сил Российской Федерации (Перечня ВС РФ), подлежащих отнесению к служебной тайне от 17.01.2022 г. №22;</w:t>
      </w:r>
    </w:p>
    <w:p w14:paraId="11E47B3B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-Перечня сведений в области военной, военно-технической деятельности Российской Федерации, которые при их получении иностранными источниками могут быть использованы против безопасности Российской Федерации» утвержденным приказом Федеральной службы безопасности Российской Федерации 04.11.2022 г. № 547; </w:t>
      </w:r>
    </w:p>
    <w:p w14:paraId="05585004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-Перечня служебной информации ограниченного распространения в МГТУ им. Н.Э. Баумана, веденный приказом ректора от 09.02.2022 № 02.01-03/1646. </w:t>
      </w:r>
    </w:p>
    <w:p w14:paraId="28026B2B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Списков контролируемых товаров и технологий, утвержденных Указом Президента российской Федерации от 14.02.1996 №202</w:t>
      </w:r>
    </w:p>
    <w:p w14:paraId="7FD60F8F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</w:rPr>
      </w:pPr>
    </w:p>
    <w:p w14:paraId="521FD0F7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Вывод: материалы не подлежат засекречиванию, не содержат сведений ограниченного распространения или сведений, поименованных в Списках контролируемых товаров и технологий, и могут быть опубликованы в открытой печати в полном объеме.</w:t>
      </w:r>
    </w:p>
    <w:p w14:paraId="29A082DA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</w:rPr>
      </w:pPr>
    </w:p>
    <w:p w14:paraId="0DC8A6FC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подпадают под действие:</w:t>
      </w:r>
    </w:p>
    <w:p w14:paraId="65BAD774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</w:rPr>
        <w:t>Перечня сведений,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составляющих государственную тайну (статья 5 Закона Российской Федерации «О государственной тайне»), относятся к Перечню сведений, отнесенных к государственной тайне, утвержденному Указом Президента Российской Федерации от 30 ноября 1995 г. № 1203.</w:t>
      </w:r>
    </w:p>
    <w:p w14:paraId="4BE86909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 xml:space="preserve"> пункта (</w:t>
      </w:r>
      <w:proofErr w:type="spellStart"/>
      <w:r>
        <w:rPr>
          <w:rFonts w:ascii="Times New Roman" w:hAnsi="Times New Roman"/>
        </w:rPr>
        <w:t>ов</w:t>
      </w:r>
      <w:proofErr w:type="spellEnd"/>
      <w:r>
        <w:rPr>
          <w:rFonts w:ascii="Times New Roman" w:hAnsi="Times New Roman"/>
        </w:rPr>
        <w:t>) ___ Перечня сведений, подлежащих засекречиванию, Министерства образования и науки Российской Федерации.</w:t>
      </w:r>
    </w:p>
    <w:p w14:paraId="2E126DB0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Вывод: материалы подлежат засекречиванию. </w:t>
      </w:r>
    </w:p>
    <w:p w14:paraId="1406D69A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</w:rPr>
      </w:pPr>
    </w:p>
    <w:p w14:paraId="6563875E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подпадают под действие:</w:t>
      </w:r>
    </w:p>
    <w:p w14:paraId="364D0E8B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пункта (</w:t>
      </w:r>
      <w:proofErr w:type="spellStart"/>
      <w:r>
        <w:rPr>
          <w:rFonts w:ascii="Times New Roman" w:hAnsi="Times New Roman"/>
        </w:rPr>
        <w:t>ов</w:t>
      </w:r>
      <w:proofErr w:type="spellEnd"/>
      <w:r>
        <w:rPr>
          <w:rFonts w:ascii="Times New Roman" w:hAnsi="Times New Roman"/>
        </w:rPr>
        <w:t xml:space="preserve">)______ Перечня сведений Вооруженных Сил Российской Федерации (Перечня ВС РФ), подлежащих отнесению к служебной тайне от 17.01.2022 г. №22, </w:t>
      </w:r>
    </w:p>
    <w:p w14:paraId="4533CBD4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пункта (</w:t>
      </w:r>
      <w:proofErr w:type="spellStart"/>
      <w:r>
        <w:rPr>
          <w:rFonts w:ascii="Times New Roman" w:hAnsi="Times New Roman"/>
        </w:rPr>
        <w:t>ов</w:t>
      </w:r>
      <w:proofErr w:type="spellEnd"/>
      <w:r>
        <w:rPr>
          <w:rFonts w:ascii="Times New Roman" w:hAnsi="Times New Roman"/>
        </w:rPr>
        <w:t xml:space="preserve">)______Перечня сведений в области военной, военно-технической деятельности Российской Федерации, которые при их получении иностранными источниками могут быть использованы против безопасности Российской Федерации» утвержденным приказом Федеральной службы безопасности Российской Федерации 04.11.2022 г. № 547, </w:t>
      </w:r>
    </w:p>
    <w:p w14:paraId="6F1F5BFB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>-пункта (</w:t>
      </w:r>
      <w:proofErr w:type="spellStart"/>
      <w:r>
        <w:rPr>
          <w:rFonts w:ascii="Times New Roman" w:hAnsi="Times New Roman"/>
        </w:rPr>
        <w:t>ов</w:t>
      </w:r>
      <w:proofErr w:type="spellEnd"/>
      <w:r>
        <w:rPr>
          <w:rFonts w:ascii="Times New Roman" w:hAnsi="Times New Roman"/>
        </w:rPr>
        <w:t xml:space="preserve">)______Перечня служебной информации ограниченного распространения в </w:t>
      </w:r>
      <w:r>
        <w:rPr>
          <w:rFonts w:ascii="Times New Roman" w:hAnsi="Times New Roman"/>
        </w:rPr>
        <w:br/>
        <w:t xml:space="preserve">МГТУ им. Н.Э. Баумана, веденный приказом ректора от 09.02.2022 № 02.01-03/1646. </w:t>
      </w:r>
    </w:p>
    <w:p w14:paraId="21188F77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</w:rPr>
      </w:pPr>
    </w:p>
    <w:p w14:paraId="464495A2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 xml:space="preserve">Вывод: материалы содержат сведения ограниченного распространения и не могут быть опубликованы в открытой печати. </w:t>
      </w:r>
    </w:p>
    <w:p w14:paraId="502D33AE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</w:rPr>
      </w:pPr>
    </w:p>
    <w:p w14:paraId="71246D27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подпадают под действие:</w:t>
      </w:r>
    </w:p>
    <w:p w14:paraId="1D7C744C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-Списков контролируемых товаров и технологий, утвержденных Указом Президента российской Федерации от </w:t>
      </w:r>
      <w:r>
        <w:rPr>
          <w:rFonts w:ascii="Times New Roman" w:hAnsi="Times New Roman"/>
        </w:rPr>
        <w:lastRenderedPageBreak/>
        <w:t>14.02.1996 №202</w:t>
      </w:r>
    </w:p>
    <w:p w14:paraId="4A86364A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</w:rPr>
      </w:pPr>
    </w:p>
    <w:p w14:paraId="19DD94F2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</w:rPr>
        <w:t>Вывод: материалы не могут быть опубликованы в открытой печати и направляются на рассмотрение ВКЭК МГТУ им. Н.Э. Баумана.</w:t>
      </w:r>
    </w:p>
    <w:p w14:paraId="64A7B625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</w:rPr>
      </w:pPr>
    </w:p>
    <w:p w14:paraId="1103860E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</w:rPr>
      </w:pPr>
    </w:p>
    <w:bookmarkEnd w:id="3"/>
    <w:p w14:paraId="4F3A8E0B" w14:textId="77777777" w:rsidR="002061B2" w:rsidRDefault="002061B2" w:rsidP="002061B2">
      <w:pPr>
        <w:widowControl w:val="0"/>
        <w:tabs>
          <w:tab w:val="left" w:pos="1890"/>
        </w:tabs>
        <w:autoSpaceDE w:val="0"/>
        <w:ind w:left="360"/>
      </w:pPr>
      <w:r>
        <w:rPr>
          <w:rFonts w:ascii="Times New Roman" w:hAnsi="Times New Roman"/>
          <w:b/>
        </w:rPr>
        <w:t xml:space="preserve">Члены комиссии </w:t>
      </w:r>
    </w:p>
    <w:p w14:paraId="1468165D" w14:textId="77777777" w:rsidR="002061B2" w:rsidRDefault="002061B2" w:rsidP="002061B2">
      <w:pPr>
        <w:widowControl w:val="0"/>
        <w:tabs>
          <w:tab w:val="left" w:pos="1890"/>
        </w:tabs>
        <w:autoSpaceDE w:val="0"/>
        <w:ind w:left="360"/>
        <w:jc w:val="right"/>
      </w:pPr>
      <w:r>
        <w:rPr>
          <w:rFonts w:ascii="Times New Roman" w:hAnsi="Times New Roman"/>
          <w:b/>
        </w:rPr>
        <w:t>____________________________________</w:t>
      </w:r>
    </w:p>
    <w:p w14:paraId="782EA381" w14:textId="77777777" w:rsidR="002061B2" w:rsidRDefault="002061B2" w:rsidP="002061B2">
      <w:pPr>
        <w:widowControl w:val="0"/>
        <w:autoSpaceDE w:val="0"/>
        <w:ind w:firstLine="708"/>
        <w:jc w:val="right"/>
      </w:pPr>
      <w:r>
        <w:rPr>
          <w:rFonts w:ascii="Times New Roman" w:hAnsi="Times New Roman"/>
        </w:rPr>
        <w:t>(подпись, инициалы и фамилия)</w:t>
      </w:r>
    </w:p>
    <w:p w14:paraId="30439522" w14:textId="77777777" w:rsidR="002061B2" w:rsidRDefault="002061B2" w:rsidP="002061B2">
      <w:pPr>
        <w:widowControl w:val="0"/>
        <w:autoSpaceDE w:val="0"/>
        <w:ind w:firstLine="708"/>
        <w:jc w:val="right"/>
        <w:rPr>
          <w:rFonts w:ascii="Times New Roman" w:hAnsi="Times New Roman"/>
        </w:rPr>
      </w:pPr>
    </w:p>
    <w:p w14:paraId="2BBD0A33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</w:rPr>
        <w:t xml:space="preserve">     _______________________________________</w:t>
      </w:r>
    </w:p>
    <w:p w14:paraId="0E3D1FFF" w14:textId="77777777" w:rsidR="002061B2" w:rsidRDefault="002061B2" w:rsidP="002061B2">
      <w:pPr>
        <w:widowControl w:val="0"/>
        <w:autoSpaceDE w:val="0"/>
        <w:ind w:firstLine="708"/>
        <w:jc w:val="right"/>
      </w:pPr>
      <w:r>
        <w:rPr>
          <w:rFonts w:ascii="Times New Roman" w:hAnsi="Times New Roman"/>
        </w:rPr>
        <w:t>(подпись, инициалы и фамилия)</w:t>
      </w:r>
    </w:p>
    <w:p w14:paraId="5A012877" w14:textId="77777777" w:rsidR="002061B2" w:rsidRDefault="002061B2" w:rsidP="002061B2">
      <w:pPr>
        <w:widowControl w:val="0"/>
        <w:autoSpaceDE w:val="0"/>
        <w:ind w:firstLine="708"/>
        <w:jc w:val="right"/>
        <w:rPr>
          <w:rFonts w:ascii="Times New Roman" w:hAnsi="Times New Roman"/>
        </w:rPr>
      </w:pPr>
    </w:p>
    <w:p w14:paraId="797A4B39" w14:textId="77777777" w:rsidR="002061B2" w:rsidRDefault="002061B2" w:rsidP="002061B2">
      <w:pPr>
        <w:widowControl w:val="0"/>
        <w:autoSpaceDE w:val="0"/>
        <w:jc w:val="right"/>
      </w:pPr>
      <w:r>
        <w:rPr>
          <w:rFonts w:ascii="Times New Roman" w:hAnsi="Times New Roman"/>
        </w:rPr>
        <w:t xml:space="preserve">     _______________________________________</w:t>
      </w:r>
    </w:p>
    <w:p w14:paraId="63A4BC6C" w14:textId="77777777" w:rsidR="002061B2" w:rsidRDefault="002061B2" w:rsidP="002061B2">
      <w:pPr>
        <w:widowControl w:val="0"/>
        <w:autoSpaceDE w:val="0"/>
        <w:ind w:firstLine="708"/>
        <w:jc w:val="right"/>
      </w:pPr>
      <w:r>
        <w:rPr>
          <w:rFonts w:ascii="Times New Roman" w:hAnsi="Times New Roman"/>
        </w:rPr>
        <w:t>(подпись, инициалы и фамилия)</w:t>
      </w:r>
    </w:p>
    <w:p w14:paraId="41DD58AC" w14:textId="77777777" w:rsidR="002061B2" w:rsidRDefault="002061B2" w:rsidP="002061B2">
      <w:pPr>
        <w:widowControl w:val="0"/>
        <w:autoSpaceDE w:val="0"/>
        <w:ind w:firstLine="708"/>
        <w:rPr>
          <w:rFonts w:ascii="Times New Roman" w:hAnsi="Times New Roman"/>
        </w:rPr>
      </w:pPr>
    </w:p>
    <w:p w14:paraId="639F855D" w14:textId="77777777" w:rsidR="002061B2" w:rsidRDefault="002061B2" w:rsidP="002061B2">
      <w:pPr>
        <w:widowControl w:val="0"/>
        <w:autoSpaceDE w:val="0"/>
        <w:ind w:firstLine="708"/>
        <w:rPr>
          <w:rFonts w:ascii="Times New Roman" w:hAnsi="Times New Roman"/>
        </w:rPr>
      </w:pPr>
    </w:p>
    <w:p w14:paraId="79CC3A8A" w14:textId="77777777" w:rsidR="002061B2" w:rsidRDefault="002061B2" w:rsidP="002061B2">
      <w:pPr>
        <w:widowControl w:val="0"/>
        <w:autoSpaceDE w:val="0"/>
        <w:ind w:firstLine="708"/>
      </w:pPr>
      <w:r>
        <w:rPr>
          <w:rFonts w:ascii="Times New Roman" w:hAnsi="Times New Roman"/>
        </w:rPr>
        <w:t>_______________________________________________________________________</w:t>
      </w:r>
    </w:p>
    <w:p w14:paraId="2AEEC6B5" w14:textId="77777777" w:rsidR="002061B2" w:rsidRDefault="002061B2" w:rsidP="002061B2">
      <w:pPr>
        <w:widowControl w:val="0"/>
        <w:autoSpaceDE w:val="0"/>
        <w:jc w:val="center"/>
      </w:pPr>
      <w:r>
        <w:rPr>
          <w:rFonts w:ascii="Times New Roman" w:hAnsi="Times New Roman"/>
          <w:b/>
          <w:sz w:val="28"/>
          <w:szCs w:val="28"/>
        </w:rPr>
        <w:t>*) Пояснения к оформлению Экспертного заключения (ЭЗ):</w:t>
      </w:r>
    </w:p>
    <w:p w14:paraId="2549C9EC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  <w:sz w:val="28"/>
          <w:szCs w:val="28"/>
        </w:rPr>
      </w:pPr>
    </w:p>
    <w:p w14:paraId="1AD4371B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4"/>
          <w:szCs w:val="24"/>
        </w:rPr>
        <w:t>ЭЗ всегда состоит из 3-х разделов:</w:t>
      </w:r>
    </w:p>
    <w:p w14:paraId="5A52CE84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b/>
          <w:sz w:val="24"/>
          <w:szCs w:val="24"/>
        </w:rPr>
      </w:pPr>
    </w:p>
    <w:p w14:paraId="35C97146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раздел – </w:t>
      </w:r>
      <w:r>
        <w:rPr>
          <w:rFonts w:ascii="Times New Roman" w:hAnsi="Times New Roman"/>
          <w:sz w:val="24"/>
          <w:szCs w:val="24"/>
        </w:rPr>
        <w:t>содержит информацию об экспертной комиссии, полное название материалов (на русском языке), подлежащих экспертизе, точного места публичного представления материалов (наименование издания, журнала, редакции, выставки, конференции и др.), цель экспертизы;</w:t>
      </w:r>
    </w:p>
    <w:p w14:paraId="0C0B63AC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sz w:val="24"/>
          <w:szCs w:val="24"/>
        </w:rPr>
      </w:pPr>
    </w:p>
    <w:p w14:paraId="2BFB7DC6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раздел - </w:t>
      </w:r>
      <w:r>
        <w:rPr>
          <w:rFonts w:ascii="Times New Roman" w:hAnsi="Times New Roman"/>
          <w:sz w:val="24"/>
          <w:szCs w:val="24"/>
        </w:rPr>
        <w:t>содержит перечень действующих нормативных документов (в последней редакции), на основании которых проводится экспертиза. (рекомендуется указывать весь представленный список);</w:t>
      </w:r>
    </w:p>
    <w:p w14:paraId="6A14E8EC" w14:textId="77777777" w:rsidR="002061B2" w:rsidRDefault="002061B2" w:rsidP="002061B2">
      <w:pPr>
        <w:widowControl w:val="0"/>
        <w:autoSpaceDE w:val="0"/>
        <w:jc w:val="both"/>
        <w:rPr>
          <w:rFonts w:ascii="Times New Roman" w:hAnsi="Times New Roman"/>
          <w:sz w:val="24"/>
          <w:szCs w:val="24"/>
        </w:rPr>
      </w:pPr>
    </w:p>
    <w:p w14:paraId="3F389753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 раздел</w:t>
      </w:r>
      <w:r>
        <w:rPr>
          <w:rFonts w:ascii="Times New Roman" w:hAnsi="Times New Roman"/>
          <w:sz w:val="24"/>
          <w:szCs w:val="24"/>
        </w:rPr>
        <w:t xml:space="preserve"> – содержит особенности проведения</w:t>
      </w:r>
      <w:r>
        <w:rPr>
          <w:rFonts w:ascii="Times New Roman" w:hAnsi="Times New Roman"/>
          <w:b/>
          <w:sz w:val="24"/>
          <w:szCs w:val="24"/>
        </w:rPr>
        <w:t xml:space="preserve"> экспертизы и ее результаты:</w:t>
      </w:r>
    </w:p>
    <w:p w14:paraId="79123313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п. 1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только в случае, если установлена компетенция другой организации; </w:t>
      </w:r>
    </w:p>
    <w:p w14:paraId="4A3E5DA2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в п. 2</w:t>
      </w:r>
      <w:r>
        <w:rPr>
          <w:rFonts w:ascii="Times New Roman" w:hAnsi="Times New Roman"/>
          <w:sz w:val="24"/>
          <w:szCs w:val="24"/>
        </w:rPr>
        <w:t xml:space="preserve"> включается только </w:t>
      </w:r>
      <w:r>
        <w:rPr>
          <w:rFonts w:ascii="Times New Roman" w:hAnsi="Times New Roman"/>
          <w:b/>
          <w:sz w:val="24"/>
          <w:szCs w:val="24"/>
        </w:rPr>
        <w:t>один из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п. п. 2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- 2</w:t>
      </w:r>
      <w:r>
        <w:rPr>
          <w:rFonts w:ascii="Times New Roman" w:hAnsi="Times New Roman"/>
          <w:b/>
          <w:sz w:val="24"/>
          <w:szCs w:val="24"/>
          <w:vertAlign w:val="superscript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зависимости от содержания материалов и принятого решения;</w:t>
      </w:r>
    </w:p>
    <w:p w14:paraId="559AE1E6" w14:textId="77777777" w:rsidR="002061B2" w:rsidRDefault="002061B2" w:rsidP="002061B2">
      <w:pPr>
        <w:widowControl w:val="0"/>
        <w:autoSpaceDE w:val="0"/>
        <w:jc w:val="both"/>
      </w:pPr>
      <w:r>
        <w:rPr>
          <w:rFonts w:ascii="Times New Roman" w:eastAsia="Calibri" w:hAnsi="Times New Roman"/>
          <w:sz w:val="24"/>
          <w:szCs w:val="24"/>
        </w:rPr>
        <w:t>- в каждом подпункте предлагается проект вывода, учитывающий наличие/отсутствие сведений, содержащихся в регламентирующих документах.</w:t>
      </w:r>
    </w:p>
    <w:p w14:paraId="628D3AE0" w14:textId="77777777" w:rsidR="00F12C76" w:rsidRDefault="00F12C76" w:rsidP="006C0B77">
      <w:pPr>
        <w:ind w:firstLine="709"/>
        <w:jc w:val="both"/>
      </w:pPr>
    </w:p>
    <w:sectPr w:rsidR="00F12C76" w:rsidSect="002061B2">
      <w:pgSz w:w="11906" w:h="16838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B2"/>
    <w:rsid w:val="002061B2"/>
    <w:rsid w:val="006C0B77"/>
    <w:rsid w:val="008242FF"/>
    <w:rsid w:val="00870751"/>
    <w:rsid w:val="00922C48"/>
    <w:rsid w:val="00B915B7"/>
    <w:rsid w:val="00BD54E3"/>
    <w:rsid w:val="00D44EA8"/>
    <w:rsid w:val="00DE447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CCFB"/>
  <w15:chartTrackingRefBased/>
  <w15:docId w15:val="{A52F0D0F-BDE8-42D4-A2BB-54C2C096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1B2"/>
    <w:pPr>
      <w:suppressAutoHyphens/>
      <w:spacing w:after="0" w:line="240" w:lineRule="auto"/>
    </w:pPr>
    <w:rPr>
      <w:rFonts w:ascii="Times New Roman CYR" w:eastAsia="Times New Roman" w:hAnsi="Times New Roman CYR" w:cs="Times New Roman"/>
      <w:kern w:val="0"/>
      <w:sz w:val="20"/>
      <w:szCs w:val="2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2024-12-04T12:40:00Z</dcterms:created>
  <dcterms:modified xsi:type="dcterms:W3CDTF">2024-12-04T12:40:00Z</dcterms:modified>
</cp:coreProperties>
</file>