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3F" w:rsidRPr="00FA277E" w:rsidRDefault="0039533F" w:rsidP="00FA277E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Pr="00905A2F" w:rsidRDefault="0039533F" w:rsidP="00905A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5A2F">
        <w:rPr>
          <w:b/>
          <w:sz w:val="28"/>
          <w:szCs w:val="28"/>
        </w:rPr>
        <w:t>ПРОГРАММА кандидата на должность ректора</w:t>
      </w:r>
    </w:p>
    <w:p w:rsidR="0039533F" w:rsidRPr="00905A2F" w:rsidRDefault="0039533F" w:rsidP="00905A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5A2F">
        <w:rPr>
          <w:b/>
          <w:sz w:val="28"/>
          <w:szCs w:val="28"/>
        </w:rPr>
        <w:t>ФГБОУ ВПО «Московский государственный университет леса»</w:t>
      </w:r>
    </w:p>
    <w:p w:rsidR="0039533F" w:rsidRPr="00905A2F" w:rsidRDefault="0039533F" w:rsidP="00905A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5A2F">
        <w:rPr>
          <w:b/>
          <w:sz w:val="28"/>
          <w:szCs w:val="28"/>
        </w:rPr>
        <w:t>Комарова Евгения Геннадиевича, доктора технических наук, проректора по Финансово-экономической деятельности</w:t>
      </w:r>
      <w:r>
        <w:rPr>
          <w:b/>
          <w:sz w:val="28"/>
          <w:szCs w:val="28"/>
        </w:rPr>
        <w:t>.</w:t>
      </w:r>
    </w:p>
    <w:p w:rsidR="0039533F" w:rsidRDefault="0039533F" w:rsidP="00FA277E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Pr="00FA277E" w:rsidRDefault="0039533F" w:rsidP="00FA277E">
      <w:pPr>
        <w:spacing w:line="360" w:lineRule="auto"/>
        <w:ind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t xml:space="preserve">Цель программы – полноценная реализация потенциала МГУЛ, как уникального образовательного и научного центра лесного комплекса по подготовке специалистов для лесной, деревообрабатывающей и сопутствующих отраслей. </w:t>
      </w:r>
    </w:p>
    <w:p w:rsidR="0039533F" w:rsidRPr="00FA277E" w:rsidRDefault="0039533F" w:rsidP="00FA277E">
      <w:pPr>
        <w:spacing w:line="360" w:lineRule="auto"/>
        <w:ind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t xml:space="preserve">Достижение цели обеспечивается: </w:t>
      </w:r>
    </w:p>
    <w:p w:rsidR="0039533F" w:rsidRPr="00FA277E" w:rsidRDefault="0039533F" w:rsidP="00FA277E">
      <w:pPr>
        <w:numPr>
          <w:ilvl w:val="0"/>
          <w:numId w:val="3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snapToGrid w:val="0"/>
          <w:sz w:val="28"/>
          <w:szCs w:val="28"/>
        </w:rPr>
      </w:pPr>
      <w:r w:rsidRPr="00FA277E">
        <w:rPr>
          <w:sz w:val="28"/>
          <w:szCs w:val="28"/>
        </w:rPr>
        <w:t xml:space="preserve">наличием эффективного механизма управления развитием вуза на основе системного анализа деятельности университета и выделения приоритетов в его работе, </w:t>
      </w:r>
    </w:p>
    <w:p w:rsidR="0039533F" w:rsidRPr="00FA277E" w:rsidRDefault="0039533F" w:rsidP="00FA277E">
      <w:pPr>
        <w:numPr>
          <w:ilvl w:val="0"/>
          <w:numId w:val="3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snapToGrid w:val="0"/>
          <w:sz w:val="28"/>
          <w:szCs w:val="28"/>
        </w:rPr>
      </w:pPr>
      <w:r w:rsidRPr="00FA277E">
        <w:rPr>
          <w:sz w:val="28"/>
          <w:szCs w:val="28"/>
        </w:rPr>
        <w:t xml:space="preserve">разработкой </w:t>
      </w:r>
      <w:r w:rsidRPr="00FA277E">
        <w:rPr>
          <w:snapToGrid w:val="0"/>
          <w:sz w:val="28"/>
          <w:szCs w:val="28"/>
        </w:rPr>
        <w:t>программ развития подразделений университета и целевых (интегрированных по горизонтали и вертикали) программ совершенствования деятельности вуза.</w:t>
      </w:r>
      <w:r w:rsidRPr="00FA277E">
        <w:rPr>
          <w:sz w:val="28"/>
          <w:szCs w:val="28"/>
        </w:rPr>
        <w:t xml:space="preserve"> </w:t>
      </w:r>
    </w:p>
    <w:p w:rsidR="0039533F" w:rsidRPr="00FA277E" w:rsidRDefault="0039533F" w:rsidP="00FA277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A277E">
        <w:rPr>
          <w:iCs/>
          <w:sz w:val="28"/>
          <w:szCs w:val="28"/>
        </w:rPr>
        <w:t>В контексте этого, приоритетными направлениями деятельности университета на ближайшую перспективу становятся:</w:t>
      </w:r>
    </w:p>
    <w:p w:rsidR="0039533F" w:rsidRPr="00FA277E" w:rsidRDefault="0039533F" w:rsidP="00FA277E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iCs/>
          <w:sz w:val="28"/>
          <w:szCs w:val="28"/>
        </w:rPr>
      </w:pPr>
      <w:r w:rsidRPr="00FA277E">
        <w:rPr>
          <w:iCs/>
          <w:sz w:val="28"/>
          <w:szCs w:val="28"/>
        </w:rPr>
        <w:t>э</w:t>
      </w:r>
      <w:r w:rsidRPr="00FA277E">
        <w:rPr>
          <w:sz w:val="28"/>
          <w:szCs w:val="28"/>
        </w:rPr>
        <w:t>ффективная кадровая и социальная политика;</w:t>
      </w:r>
    </w:p>
    <w:p w:rsidR="0039533F" w:rsidRPr="00FA277E" w:rsidRDefault="0039533F" w:rsidP="00FA277E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iCs/>
          <w:sz w:val="28"/>
          <w:szCs w:val="28"/>
        </w:rPr>
      </w:pPr>
      <w:r w:rsidRPr="00FA277E">
        <w:rPr>
          <w:sz w:val="28"/>
          <w:szCs w:val="28"/>
        </w:rPr>
        <w:t>повышение эффективности реализации уровневой модели подготовки будущих специалистов;</w:t>
      </w:r>
    </w:p>
    <w:p w:rsidR="0039533F" w:rsidRPr="00FA277E" w:rsidRDefault="0039533F" w:rsidP="00FA277E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iCs/>
          <w:sz w:val="28"/>
          <w:szCs w:val="28"/>
        </w:rPr>
      </w:pPr>
      <w:r w:rsidRPr="00FA277E">
        <w:rPr>
          <w:sz w:val="28"/>
          <w:szCs w:val="28"/>
        </w:rPr>
        <w:t>совершенствование образовательной структуры вуза;</w:t>
      </w:r>
    </w:p>
    <w:p w:rsidR="0039533F" w:rsidRPr="00FA277E" w:rsidRDefault="0039533F" w:rsidP="00FA277E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iCs/>
          <w:sz w:val="28"/>
          <w:szCs w:val="28"/>
        </w:rPr>
      </w:pPr>
      <w:r w:rsidRPr="00FA277E">
        <w:rPr>
          <w:sz w:val="28"/>
          <w:szCs w:val="28"/>
        </w:rPr>
        <w:t>повышение инвестиционной привлекательности вуза;</w:t>
      </w:r>
    </w:p>
    <w:p w:rsidR="0039533F" w:rsidRPr="00FA277E" w:rsidRDefault="0039533F" w:rsidP="00FA277E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iCs/>
          <w:sz w:val="28"/>
          <w:szCs w:val="28"/>
        </w:rPr>
      </w:pPr>
      <w:r w:rsidRPr="00FA277E">
        <w:rPr>
          <w:sz w:val="28"/>
          <w:szCs w:val="28"/>
        </w:rPr>
        <w:t>повышение эффективности научной деятельности;</w:t>
      </w:r>
    </w:p>
    <w:p w:rsidR="0039533F" w:rsidRPr="00FA277E" w:rsidRDefault="0039533F" w:rsidP="00FA277E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iCs/>
          <w:sz w:val="28"/>
          <w:szCs w:val="28"/>
        </w:rPr>
      </w:pPr>
      <w:r w:rsidRPr="00FA277E">
        <w:rPr>
          <w:sz w:val="28"/>
          <w:szCs w:val="28"/>
        </w:rPr>
        <w:t>расширение международного сотрудничества;</w:t>
      </w:r>
    </w:p>
    <w:p w:rsidR="0039533F" w:rsidRPr="007E3771" w:rsidRDefault="0039533F" w:rsidP="00FA277E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iCs/>
          <w:sz w:val="28"/>
          <w:szCs w:val="28"/>
        </w:rPr>
      </w:pPr>
      <w:r w:rsidRPr="00FA277E">
        <w:rPr>
          <w:snapToGrid w:val="0"/>
          <w:sz w:val="28"/>
          <w:szCs w:val="28"/>
        </w:rPr>
        <w:t>совершенствование финансово-экономической деятельности и материально-технической базы.</w:t>
      </w:r>
    </w:p>
    <w:p w:rsidR="0039533F" w:rsidRPr="00FA277E" w:rsidRDefault="0039533F" w:rsidP="007E37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lastRenderedPageBreak/>
        <w:t xml:space="preserve">Вместе с тем, систему высшего профессионального образования, и деятельность университета в частности, характеризуют такие негативные тенденции, как </w:t>
      </w:r>
    </w:p>
    <w:p w:rsidR="0039533F" w:rsidRPr="00FA277E" w:rsidRDefault="0039533F" w:rsidP="007E3771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t xml:space="preserve">сокращение числа потенциальных абитуриентов, вызванное «демографической ямой», </w:t>
      </w:r>
    </w:p>
    <w:p w:rsidR="0039533F" w:rsidRPr="00FA277E" w:rsidRDefault="0039533F" w:rsidP="007E3771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t xml:space="preserve">снижение качества их общеобразовательной подготовки, недостаточное соответствие качества подготовки выпускников вуза требованиям работодателя и рынка труда, </w:t>
      </w:r>
    </w:p>
    <w:p w:rsidR="0039533F" w:rsidRPr="00FA277E" w:rsidRDefault="0039533F" w:rsidP="007E3771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t xml:space="preserve">сокращение бюджетного финансирования, </w:t>
      </w:r>
    </w:p>
    <w:p w:rsidR="0039533F" w:rsidRPr="00FA277E" w:rsidRDefault="0039533F" w:rsidP="007E3771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t xml:space="preserve">изношенность материально-технической базы, </w:t>
      </w:r>
    </w:p>
    <w:p w:rsidR="0039533F" w:rsidRPr="00FA277E" w:rsidRDefault="0039533F" w:rsidP="007E3771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left" w:pos="90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t xml:space="preserve">дисбаланс между оплатой труда преподавателей, их квалификацией и объемом трудозатрат, </w:t>
      </w:r>
    </w:p>
    <w:p w:rsidR="0039533F" w:rsidRPr="00FA277E" w:rsidRDefault="0039533F" w:rsidP="007E37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9533F" w:rsidRDefault="0039533F" w:rsidP="007E37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t>В указанном контексте актуализируется необходимость выбора надежной стратегии развития учебного заведения, обеспечивающей его стабильность и возможность поступательного развития.</w:t>
      </w:r>
    </w:p>
    <w:p w:rsidR="0039533F" w:rsidRPr="00FA277E" w:rsidRDefault="0039533F" w:rsidP="007E37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277E">
        <w:rPr>
          <w:bCs/>
          <w:sz w:val="28"/>
          <w:szCs w:val="28"/>
        </w:rPr>
        <w:t>МГУЛ</w:t>
      </w:r>
      <w:r w:rsidRPr="00FA277E">
        <w:rPr>
          <w:sz w:val="28"/>
          <w:szCs w:val="28"/>
        </w:rPr>
        <w:t xml:space="preserve">– признанный лидер лесного образования в Российской Федерации, его история насчитывает более 90 лет. </w:t>
      </w:r>
    </w:p>
    <w:p w:rsidR="0039533F" w:rsidRPr="00FA277E" w:rsidRDefault="0039533F" w:rsidP="00FA27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277E">
        <w:rPr>
          <w:rFonts w:eastAsia="MS Mincho"/>
          <w:bCs/>
          <w:kern w:val="22"/>
          <w:sz w:val="28"/>
          <w:szCs w:val="28"/>
        </w:rPr>
        <w:t xml:space="preserve">Московский государственный университет леса является базовым университетом страны и </w:t>
      </w:r>
      <w:r w:rsidRPr="00FA277E">
        <w:rPr>
          <w:sz w:val="28"/>
          <w:szCs w:val="28"/>
        </w:rPr>
        <w:t>он впервые в России соединил лесную  биологическую подготовку с инженерной. В настоящее время университет осуществляет подготовку специалистов по всему спектру направлений и специальностей для лесного комплекса. Такая концентрация и комплексность обеспечивают высокое качество подготовки специалистов и внедрение инновационных процессов и практик в лесном комплексе. МГУЛ один из немногих лесных вузов, в котором развита многоуровневая модель непрерывного образования от школы до докторантуры и системы дополнительного высшего образования.  Университет развивает партнерские связи с университетами Европы, Азии, Америки.</w:t>
      </w:r>
    </w:p>
    <w:p w:rsidR="0039533F" w:rsidRPr="00FA277E" w:rsidRDefault="0039533F" w:rsidP="00FA27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277E">
        <w:rPr>
          <w:sz w:val="28"/>
          <w:szCs w:val="28"/>
        </w:rPr>
        <w:lastRenderedPageBreak/>
        <w:t>Реализуются программы двойных дипломов, студенческого и  академического обмена, совместные научные проекты.</w:t>
      </w:r>
    </w:p>
    <w:p w:rsidR="0039533F" w:rsidRPr="00F720F4" w:rsidRDefault="0039533F" w:rsidP="00F720F4">
      <w:pPr>
        <w:spacing w:line="360" w:lineRule="auto"/>
        <w:ind w:firstLine="709"/>
        <w:jc w:val="both"/>
        <w:rPr>
          <w:rFonts w:eastAsia="MS Mincho"/>
          <w:bCs/>
          <w:iCs/>
          <w:kern w:val="22"/>
          <w:sz w:val="28"/>
          <w:szCs w:val="28"/>
        </w:rPr>
      </w:pPr>
      <w:r w:rsidRPr="00F720F4">
        <w:rPr>
          <w:rFonts w:eastAsia="MS Mincho"/>
          <w:bCs/>
          <w:kern w:val="22"/>
          <w:sz w:val="28"/>
          <w:szCs w:val="28"/>
        </w:rPr>
        <w:t xml:space="preserve"> </w:t>
      </w:r>
      <w:r w:rsidRPr="00F720F4">
        <w:rPr>
          <w:rFonts w:eastAsia="MS Mincho"/>
          <w:bCs/>
          <w:iCs/>
          <w:kern w:val="22"/>
          <w:sz w:val="28"/>
          <w:szCs w:val="28"/>
        </w:rPr>
        <w:t xml:space="preserve">На базе университета создан образовательно-научно-инновационный комплекс, объединяющий образовательные учреждения, научные организации и работодателей. </w:t>
      </w:r>
    </w:p>
    <w:p w:rsidR="0039533F" w:rsidRPr="00F720F4" w:rsidRDefault="0039533F" w:rsidP="00F720F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720F4">
        <w:rPr>
          <w:iCs/>
          <w:sz w:val="28"/>
          <w:szCs w:val="28"/>
        </w:rPr>
        <w:t>В состав университетского комплекса входят: 12 факультетов, 65 кафедр (</w:t>
      </w:r>
      <w:r w:rsidRPr="00F720F4">
        <w:rPr>
          <w:sz w:val="28"/>
          <w:szCs w:val="28"/>
        </w:rPr>
        <w:t>25 выпус</w:t>
      </w:r>
      <w:r>
        <w:rPr>
          <w:sz w:val="28"/>
          <w:szCs w:val="28"/>
        </w:rPr>
        <w:t>кающих, 15 общепрофессиональных;</w:t>
      </w:r>
      <w:r w:rsidRPr="00F720F4">
        <w:rPr>
          <w:sz w:val="28"/>
          <w:szCs w:val="28"/>
        </w:rPr>
        <w:t xml:space="preserve"> 7 гуманитарного, 9 естественнонаучного, 7 экономического, 2 военного профилей)</w:t>
      </w:r>
      <w:r w:rsidRPr="00F720F4">
        <w:rPr>
          <w:iCs/>
          <w:sz w:val="28"/>
          <w:szCs w:val="28"/>
        </w:rPr>
        <w:t>; 46 филиалов кафедр на производстве; и</w:t>
      </w:r>
      <w:r w:rsidRPr="00F720F4">
        <w:rPr>
          <w:sz w:val="28"/>
          <w:szCs w:val="28"/>
        </w:rPr>
        <w:t>нститут подготовки специалистов без отрыва от производства (ИПСОП),</w:t>
      </w:r>
      <w:r w:rsidRPr="00F720F4">
        <w:rPr>
          <w:iCs/>
          <w:sz w:val="28"/>
          <w:szCs w:val="28"/>
        </w:rPr>
        <w:t xml:space="preserve"> 6 научно-исследовательских институтов; Щёлковский учебно-опытный лесхоз; развитая социальная инфраструктура; 12 учебно-опорных пунктов в 10 различных субъектах Российской Федерации; 3 сертификационных центра; 6 диссертационных советов; Институт повышения квалификации сотрудников лесопромышленного комплекса; Учебно-методическое объединение по образованию в области лесного дела в составе 56 российских вузов; Попечительский совет, объединяющий 90 организаций и предприятий лесного, ракетно-космического комплекса и ряда других отраслей. Кроме того, на ассоциативной основе на правах стратегических партнёров в университетский комплекс входят 12 отраслевых научно-исследовательских институтов, 18 институтов РАН и РАСХН, 40 зарубежных вузов и научных учреждений, 10 иностранных фирм, а также около 50 крупнейших союзов, ассоциаций, объединений, корпораций, предприятий и инвестиционных компаний России.</w:t>
      </w:r>
    </w:p>
    <w:p w:rsidR="0039533F" w:rsidRPr="00F720F4" w:rsidRDefault="0039533F" w:rsidP="00F720F4">
      <w:pPr>
        <w:spacing w:line="360" w:lineRule="auto"/>
        <w:ind w:firstLine="1134"/>
        <w:jc w:val="both"/>
        <w:rPr>
          <w:sz w:val="28"/>
          <w:szCs w:val="28"/>
        </w:rPr>
      </w:pPr>
      <w:r w:rsidRPr="00F720F4">
        <w:rPr>
          <w:sz w:val="28"/>
          <w:szCs w:val="28"/>
        </w:rPr>
        <w:t xml:space="preserve">Обучение в Московском государственном университете леса интегрировано: учеба в аудиториях и лабораториях вуза сочетается с инженерно-производственными практиками на промышленных предприятиях, а также в бюджетных и коммерческих предприятиях Московской области и в регионах России. Такой подход позволяет </w:t>
      </w:r>
      <w:r w:rsidRPr="00F720F4">
        <w:rPr>
          <w:sz w:val="28"/>
          <w:szCs w:val="28"/>
        </w:rPr>
        <w:lastRenderedPageBreak/>
        <w:t>университету добиться высоких показателей трудоустройства своих выпускников и обеспечивает им эффективный профессиональный рост.</w:t>
      </w:r>
    </w:p>
    <w:p w:rsidR="0039533F" w:rsidRPr="00F720F4" w:rsidRDefault="0039533F" w:rsidP="00F720F4">
      <w:pPr>
        <w:spacing w:line="360" w:lineRule="auto"/>
        <w:ind w:firstLine="1134"/>
        <w:jc w:val="both"/>
        <w:rPr>
          <w:sz w:val="28"/>
          <w:szCs w:val="28"/>
        </w:rPr>
      </w:pPr>
    </w:p>
    <w:p w:rsidR="0039533F" w:rsidRPr="00F720F4" w:rsidRDefault="0039533F" w:rsidP="00F720F4">
      <w:pPr>
        <w:spacing w:line="360" w:lineRule="auto"/>
        <w:jc w:val="both"/>
        <w:rPr>
          <w:sz w:val="28"/>
          <w:szCs w:val="28"/>
        </w:rPr>
      </w:pPr>
      <w:r w:rsidRPr="00F720F4">
        <w:rPr>
          <w:sz w:val="28"/>
          <w:szCs w:val="28"/>
        </w:rPr>
        <w:t>Для реализации своих функций МГУЛ располагает следующим:</w:t>
      </w:r>
    </w:p>
    <w:p w:rsidR="0039533F" w:rsidRPr="00F720F4" w:rsidRDefault="0039533F" w:rsidP="00F720F4">
      <w:pPr>
        <w:spacing w:line="360" w:lineRule="auto"/>
        <w:jc w:val="both"/>
        <w:rPr>
          <w:sz w:val="28"/>
          <w:szCs w:val="28"/>
        </w:rPr>
      </w:pPr>
      <w:r w:rsidRPr="00F720F4">
        <w:rPr>
          <w:sz w:val="28"/>
          <w:szCs w:val="28"/>
        </w:rPr>
        <w:tab/>
        <w:t>- квалифицированным профессорско-преподавательским составом, учебно-вспомогательным и административно-управленческим персоналом;</w:t>
      </w:r>
    </w:p>
    <w:p w:rsidR="0039533F" w:rsidRPr="00F720F4" w:rsidRDefault="0039533F" w:rsidP="00F720F4">
      <w:pPr>
        <w:spacing w:line="360" w:lineRule="auto"/>
        <w:jc w:val="both"/>
        <w:rPr>
          <w:sz w:val="28"/>
          <w:szCs w:val="28"/>
        </w:rPr>
      </w:pPr>
      <w:r w:rsidRPr="00F720F4">
        <w:rPr>
          <w:sz w:val="28"/>
          <w:szCs w:val="28"/>
        </w:rPr>
        <w:tab/>
        <w:t>- современной материально-технической базой, включая комплексы вычислительной техники и технических средств обучения;</w:t>
      </w:r>
    </w:p>
    <w:p w:rsidR="0039533F" w:rsidRPr="00F720F4" w:rsidRDefault="0039533F" w:rsidP="00F720F4">
      <w:pPr>
        <w:spacing w:line="360" w:lineRule="auto"/>
        <w:jc w:val="both"/>
        <w:rPr>
          <w:sz w:val="28"/>
          <w:szCs w:val="28"/>
        </w:rPr>
      </w:pPr>
      <w:r w:rsidRPr="00F720F4">
        <w:rPr>
          <w:sz w:val="28"/>
          <w:szCs w:val="28"/>
        </w:rPr>
        <w:tab/>
        <w:t>- постоянно обновляющимся учебно-методическим обеспечением учебного процесса в соответствии с Государственными образовательными стандартами.</w:t>
      </w:r>
    </w:p>
    <w:p w:rsidR="0039533F" w:rsidRPr="00F720F4" w:rsidRDefault="0039533F" w:rsidP="00F720F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720F4">
        <w:rPr>
          <w:iCs/>
          <w:sz w:val="28"/>
          <w:szCs w:val="28"/>
        </w:rPr>
        <w:t xml:space="preserve">Интеллектуальную основу комплекса составляет научно-педагогический коллектив университета: 3 академика государственных академий; 123 профессора, доктора наук; свыше 400 доцентов, кандидатов наук; 150 академиков международных и общественных академий. </w:t>
      </w:r>
      <w:r w:rsidRPr="00F720F4">
        <w:rPr>
          <w:sz w:val="28"/>
          <w:szCs w:val="28"/>
        </w:rPr>
        <w:t xml:space="preserve">В числе штатных преподавателей университета 17 заслуженных деятелей науки и </w:t>
      </w:r>
      <w:r>
        <w:rPr>
          <w:noProof/>
        </w:rPr>
        <w:pict>
          <v:line id="_x0000_s1026" style="position:absolute;left:0;text-align:left;z-index:251657728;mso-position-horizontal-relative:margin;mso-position-vertical-relative:text" from="350.15pt,125.7pt" to="350.15pt,131.65pt" o:allowincell="f" strokeweight=".2pt">
            <w10:wrap anchorx="margin"/>
          </v:line>
        </w:pict>
      </w:r>
      <w:r w:rsidRPr="00F720F4">
        <w:rPr>
          <w:sz w:val="28"/>
          <w:szCs w:val="28"/>
        </w:rPr>
        <w:t xml:space="preserve">техники Российской Федерации, 4 заслуженных работника лесной промышленности, 3 заслуженных лесовода РФ, Заслуженные работники высшей школы, Заслуженные экономисты, лауреаты Ленинской премии, лауреаты Государственной премии. </w:t>
      </w:r>
      <w:r w:rsidRPr="00F720F4">
        <w:rPr>
          <w:iCs/>
          <w:sz w:val="28"/>
          <w:szCs w:val="28"/>
        </w:rPr>
        <w:t>В сферу общей деятельности вовлекаются и стратегические партнёры, обладающие огромным потенциалом, включающим не только высококвалифицированные кадры –25 академиков РАН и РАСХН, 60 докторов наук, – но и мощнейшую материально-техническую базу академических лабораторий, высокотехнологических промышленных предприятий.</w:t>
      </w:r>
    </w:p>
    <w:p w:rsidR="0039533F" w:rsidRPr="006E1B51" w:rsidRDefault="0039533F" w:rsidP="006E1B51">
      <w:pPr>
        <w:spacing w:line="360" w:lineRule="auto"/>
        <w:ind w:firstLine="709"/>
        <w:jc w:val="both"/>
        <w:rPr>
          <w:sz w:val="28"/>
          <w:szCs w:val="28"/>
        </w:rPr>
      </w:pPr>
      <w:r w:rsidRPr="00F720F4">
        <w:rPr>
          <w:sz w:val="28"/>
          <w:szCs w:val="28"/>
        </w:rPr>
        <w:t xml:space="preserve">Университет в 2008 году прошёл государственную аккредитацию (свидетельство № 1319 от 23.06.08 г.). В соответствии с лицензией Минобразования РФ № 282420 от 03.06.08 г., университет имеет право осуществлять образовательную деятельность по 11 направлениям высшего образования (бакалавриат, магистратура), 20 специальностям высшего </w:t>
      </w:r>
      <w:r w:rsidRPr="00F720F4">
        <w:rPr>
          <w:sz w:val="28"/>
          <w:szCs w:val="28"/>
        </w:rPr>
        <w:lastRenderedPageBreak/>
        <w:t xml:space="preserve">образования, 28 специальностям послевузовского образования и осуществлять повышение квалификации и переподготовку руководящих работников по следующим направлениям: эколого-биологическому; лесохозяйственному; ландшафтно-архитектурному; лесоинженерному; механической технологии древесины; химической технологии древесины; деревообрабатывающей и лесозаготовительной технике; электронной технике и автоматизации; системотехнике и прикладной математике; экономике и управлению на предприятиях; бухгалтерскому учёту и аудиту; </w:t>
      </w:r>
      <w:r w:rsidRPr="006E1B51">
        <w:rPr>
          <w:sz w:val="28"/>
          <w:szCs w:val="28"/>
        </w:rPr>
        <w:t xml:space="preserve">менеджменту и внешнеэкономическим связям; гуманитарному. </w:t>
      </w:r>
    </w:p>
    <w:p w:rsidR="0039533F" w:rsidRPr="006E1B51" w:rsidRDefault="0039533F" w:rsidP="006E1B51">
      <w:pPr>
        <w:spacing w:line="360" w:lineRule="auto"/>
        <w:ind w:firstLine="709"/>
        <w:jc w:val="both"/>
        <w:rPr>
          <w:sz w:val="28"/>
          <w:szCs w:val="28"/>
        </w:rPr>
      </w:pPr>
      <w:r w:rsidRPr="006E1B51">
        <w:rPr>
          <w:sz w:val="28"/>
          <w:szCs w:val="28"/>
        </w:rPr>
        <w:t xml:space="preserve">Для сохранения достигнутого уровня и продвижения вперед 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E1B51">
        <w:rPr>
          <w:rFonts w:eastAsia="Times New Roman"/>
          <w:sz w:val="28"/>
          <w:szCs w:val="28"/>
          <w:lang w:eastAsia="en-US"/>
        </w:rPr>
        <w:t>необходима реализация следующих основных условий: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E1B51">
        <w:rPr>
          <w:rFonts w:eastAsia="Times New Roman"/>
          <w:sz w:val="28"/>
          <w:szCs w:val="28"/>
          <w:lang w:eastAsia="en-US"/>
        </w:rPr>
        <w:t>1) Создание оптимальных условий  для эффективной работы преподавателей и сотрудников университета;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E1B51">
        <w:rPr>
          <w:rFonts w:eastAsia="Times New Roman"/>
          <w:sz w:val="28"/>
          <w:szCs w:val="28"/>
          <w:lang w:eastAsia="en-US"/>
        </w:rPr>
        <w:t>2) повышение квалификации преподавателей и сотрудников;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E1B51">
        <w:rPr>
          <w:rFonts w:eastAsia="Times New Roman"/>
          <w:sz w:val="28"/>
          <w:szCs w:val="28"/>
          <w:lang w:eastAsia="en-US"/>
        </w:rPr>
        <w:t>3) развитие материально-технической базы университета, обеспечивающей реализацию образовательного процесса и выполнение научных исследований.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E1B51">
        <w:rPr>
          <w:rFonts w:eastAsia="Times New Roman"/>
          <w:sz w:val="28"/>
          <w:szCs w:val="28"/>
          <w:lang w:eastAsia="en-US"/>
        </w:rPr>
        <w:t>Для развития первого, одного из главных, направления необходимо осуществить следующие условия: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 </w:t>
      </w:r>
      <w:r w:rsidRPr="006E1B51">
        <w:rPr>
          <w:rFonts w:eastAsia="Times New Roman"/>
          <w:sz w:val="28"/>
          <w:szCs w:val="28"/>
          <w:lang w:eastAsia="en-US"/>
        </w:rPr>
        <w:t>Создать комфортную психолого-этическую атмосферу во всех структурных подразделениях университета.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6E1B51">
        <w:rPr>
          <w:rFonts w:eastAsia="Times New Roman"/>
          <w:sz w:val="28"/>
          <w:szCs w:val="28"/>
          <w:lang w:eastAsia="en-US"/>
        </w:rPr>
        <w:t>Предоставить возможности  для дополнительного заработка преподавателям и сотрудникам университета.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E1B51">
        <w:rPr>
          <w:rFonts w:eastAsia="Times New Roman"/>
          <w:sz w:val="28"/>
          <w:szCs w:val="28"/>
          <w:lang w:eastAsia="en-US"/>
        </w:rPr>
        <w:t>Реализация этого направления достигается развитием заочной и дистанционных форм обучения студентов, а так же совершенствованием</w:t>
      </w:r>
    </w:p>
    <w:p w:rsidR="0039533F" w:rsidRPr="006E1B51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E1B51">
        <w:rPr>
          <w:rFonts w:eastAsia="Times New Roman"/>
          <w:sz w:val="28"/>
          <w:szCs w:val="28"/>
          <w:lang w:eastAsia="en-US"/>
        </w:rPr>
        <w:t>платных форм подготовки и переподготовки по направлениям образования, которые реализуются в Московском государственном университете леса.</w:t>
      </w:r>
    </w:p>
    <w:p w:rsidR="0039533F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6E1B51">
        <w:rPr>
          <w:rFonts w:eastAsia="Times New Roman"/>
          <w:sz w:val="28"/>
          <w:szCs w:val="28"/>
          <w:lang w:eastAsia="en-US"/>
        </w:rPr>
        <w:t>Это позволит сформировать резервный фонд, из которого будут поощряться преподаватели, достигшие наилучших показателей в реализации учебного процесса.</w:t>
      </w:r>
    </w:p>
    <w:p w:rsidR="0039533F" w:rsidRPr="002C392A" w:rsidRDefault="0039533F" w:rsidP="006E1B5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39533F" w:rsidRPr="00FA277E" w:rsidRDefault="0039533F" w:rsidP="00FA27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277E">
        <w:rPr>
          <w:rFonts w:eastAsia="Times New Roman"/>
          <w:sz w:val="28"/>
          <w:szCs w:val="28"/>
          <w:lang w:eastAsia="en-US"/>
        </w:rPr>
        <w:t>Во вторых. Повышение квалификации сотрудников и преподавателей невозможно без активной поддержки и создания мотивации для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FA277E">
        <w:rPr>
          <w:rFonts w:eastAsia="Times New Roman"/>
          <w:sz w:val="28"/>
          <w:szCs w:val="28"/>
          <w:lang w:eastAsia="en-US"/>
        </w:rPr>
        <w:t xml:space="preserve">работы над докторскими и кандидатскими диссертациями. </w:t>
      </w:r>
    </w:p>
    <w:p w:rsidR="0039533F" w:rsidRPr="00FA277E" w:rsidRDefault="0039533F" w:rsidP="00FA27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277E">
        <w:rPr>
          <w:rFonts w:eastAsia="Times New Roman"/>
          <w:sz w:val="28"/>
          <w:szCs w:val="28"/>
          <w:lang w:eastAsia="en-US"/>
        </w:rPr>
        <w:t>В третьих. Улучшение материально-технической базы обусловлено расширением платных образовательных услуг, внебюджетной и хоздоговорной деятельностью университета.</w:t>
      </w:r>
    </w:p>
    <w:p w:rsidR="0039533F" w:rsidRPr="00FA277E" w:rsidRDefault="0039533F" w:rsidP="00FA27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277E">
        <w:rPr>
          <w:rFonts w:eastAsia="Times New Roman"/>
          <w:sz w:val="28"/>
          <w:szCs w:val="28"/>
          <w:lang w:eastAsia="en-US"/>
        </w:rPr>
        <w:t>- Расширение производственных площадей университета для учебного процесса и научно-исследовательской и хоздоговорной деятельности, путем активного строительства главного корпуса.</w:t>
      </w:r>
    </w:p>
    <w:p w:rsidR="0039533F" w:rsidRPr="00FA277E" w:rsidRDefault="0039533F" w:rsidP="00FA27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277E">
        <w:rPr>
          <w:rFonts w:eastAsia="Times New Roman"/>
          <w:sz w:val="28"/>
          <w:szCs w:val="28"/>
          <w:lang w:eastAsia="en-US"/>
        </w:rPr>
        <w:t>- Проведение модернизации компьютерного оборудования в университете, приобретение лицензионного программного обеспечения.</w:t>
      </w:r>
    </w:p>
    <w:p w:rsidR="0039533F" w:rsidRDefault="0039533F" w:rsidP="00FA27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277E">
        <w:rPr>
          <w:rFonts w:eastAsia="Times New Roman"/>
          <w:sz w:val="28"/>
          <w:szCs w:val="28"/>
          <w:lang w:eastAsia="en-US"/>
        </w:rPr>
        <w:t>- Приобретение современного технологического оборудования для проведения фундаментальных и прикладных исследований в лесной и ракетно-космической отрасли.</w:t>
      </w:r>
    </w:p>
    <w:p w:rsidR="0039533F" w:rsidRDefault="0039533F" w:rsidP="00FA27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39533F" w:rsidRDefault="0039533F" w:rsidP="00FA277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Соблюдение этих трех компонентов позволит: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Образовательной деятельности</w:t>
      </w:r>
      <w:r w:rsidRPr="00C47571">
        <w:rPr>
          <w:b/>
          <w:i/>
          <w:sz w:val="28"/>
          <w:szCs w:val="28"/>
        </w:rPr>
        <w:t>: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обеспечить проведение работ по переходу университета на многоступенчатую структуру подготовки высокопрофессиональных бакалавров, специалистов, магистров, а также кандидатов и докторов наук;</w:t>
      </w:r>
    </w:p>
    <w:p w:rsidR="0039533F" w:rsidRPr="007D3337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 xml:space="preserve">- обеспечить выполнение планов приема студентов в университет (повысить эффективность профориентации, целевой подготовки и т.д.) с учетом демографической ситуации и </w:t>
      </w:r>
      <w:r w:rsidRPr="007D3337">
        <w:rPr>
          <w:sz w:val="28"/>
          <w:szCs w:val="28"/>
        </w:rPr>
        <w:t>постепенном переходе к кредитной системе образования;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внедрить дистанционные образовательные технологии по основным и дополнительным образовательным программам;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расширить использование информационных (электронных) ресурсов в учебном процессе;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lastRenderedPageBreak/>
        <w:t xml:space="preserve">- совершенствовать контроль знаний студентов на всех этапах обучения с использованием тестовых, информационно-компьютерных технологий и </w:t>
      </w:r>
      <w:r w:rsidRPr="007D3337">
        <w:rPr>
          <w:sz w:val="28"/>
          <w:szCs w:val="28"/>
        </w:rPr>
        <w:t>электронного деканата</w:t>
      </w:r>
      <w:r w:rsidRPr="00C47571">
        <w:rPr>
          <w:sz w:val="28"/>
          <w:szCs w:val="28"/>
        </w:rPr>
        <w:t>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ввести систему рейтинга оценок деятельности преподавателей с учетом образовательного процесса и их профессиональных особенностей;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обеспечить и модернизировать учебно-лабораторную и приборную базу для образовательного и научно-исследовательского процессов;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усилить роль самостоятельной работы студентов и обеспечить её современной учебной и научной литературой, электронными ресурсами;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совершенствовать механизм эффективного трудоустройства выпускников.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Pr="00C47571" w:rsidRDefault="0039533F" w:rsidP="00C4757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Pr="00C47571">
        <w:rPr>
          <w:b/>
          <w:i/>
          <w:sz w:val="28"/>
          <w:szCs w:val="28"/>
        </w:rPr>
        <w:t>Научно</w:t>
      </w:r>
      <w:r>
        <w:rPr>
          <w:b/>
          <w:i/>
          <w:sz w:val="28"/>
          <w:szCs w:val="28"/>
        </w:rPr>
        <w:t>-исследовательской  деятельности</w:t>
      </w:r>
      <w:r w:rsidRPr="00C47571">
        <w:rPr>
          <w:b/>
          <w:i/>
          <w:sz w:val="28"/>
          <w:szCs w:val="28"/>
        </w:rPr>
        <w:t>: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развивать и поддерживать фундаментальную и прикладную науку как источник новых знаний, что является залогом высокого качества образования и основы для развития инновационной деятельности университета;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усилить организационную работу по участию ППС, докторантов, аспирантов и студентов в научных исследованиях и разработках;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развивать стратегическое партнерство с промышленными предприятиями и организациями региона с целью совместного выполнения инновационных научных разработок и проектов;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активно участвовать в разработке региональных целевых программ по лесному комплексу и др. актуальных темах;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создать условия (систему поддержки) для дальнейшего развития существующих и создания новых научных школ университета;</w:t>
      </w:r>
    </w:p>
    <w:p w:rsidR="0039533F" w:rsidRPr="007D3337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 xml:space="preserve">- увеличить подготовку специалистов высшей квалификации (кандидатов наук) по востребованным направлениям: </w:t>
      </w:r>
      <w:r w:rsidRPr="007D3337">
        <w:rPr>
          <w:sz w:val="28"/>
          <w:szCs w:val="28"/>
        </w:rPr>
        <w:t>воспроизводство и защита леса, заготовка и переработка  древесины</w:t>
      </w:r>
      <w:r>
        <w:rPr>
          <w:sz w:val="28"/>
          <w:szCs w:val="28"/>
        </w:rPr>
        <w:t xml:space="preserve"> и др.</w:t>
      </w:r>
      <w:r w:rsidRPr="007D3337">
        <w:rPr>
          <w:sz w:val="28"/>
          <w:szCs w:val="28"/>
        </w:rPr>
        <w:t>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вести работу по внедрению в учебный, научный и производственный процессы востребованных разработок ученых и специалистов университета;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lastRenderedPageBreak/>
        <w:t>- оказывать помощь в создании малых инновационных предприятий сотрудникам университета, использующих свои научные достижения;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развивать НИРС, выполняемую на платной основе 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поддерживать выполнение хоз</w:t>
      </w:r>
      <w:r>
        <w:rPr>
          <w:sz w:val="28"/>
          <w:szCs w:val="28"/>
        </w:rPr>
        <w:t>договорных тематик, НИР и НИОКР;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Pr="00C47571" w:rsidRDefault="0039533F" w:rsidP="00C4757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47571">
        <w:rPr>
          <w:b/>
          <w:i/>
          <w:sz w:val="28"/>
          <w:szCs w:val="28"/>
        </w:rPr>
        <w:t>Управление:</w:t>
      </w:r>
    </w:p>
    <w:p w:rsidR="0039533F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совершенствовать управленческую деятельность в университете на основе системы менеджмента качества (четкое распределение полномочий, контроль за исполнением принятых решений и поручений);</w:t>
      </w:r>
    </w:p>
    <w:p w:rsidR="0039533F" w:rsidRPr="007D3337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7D3337">
        <w:rPr>
          <w:sz w:val="28"/>
          <w:szCs w:val="28"/>
        </w:rPr>
        <w:t>- Интегрировать в единую информационную систему информационных систем факультетов и кафедр, приемной комиссии, научной части, бухгалтерии, отдела кадров, библиотеки,</w:t>
      </w:r>
      <w:r>
        <w:rPr>
          <w:sz w:val="28"/>
          <w:szCs w:val="28"/>
        </w:rPr>
        <w:t xml:space="preserve"> издательства, поликлиники и др;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924BAD">
        <w:rPr>
          <w:sz w:val="28"/>
          <w:szCs w:val="28"/>
        </w:rPr>
        <w:t xml:space="preserve"> </w:t>
      </w:r>
      <w:r>
        <w:rPr>
          <w:sz w:val="28"/>
          <w:szCs w:val="28"/>
        </w:rPr>
        <w:t>повысить роль</w:t>
      </w:r>
      <w:r w:rsidRPr="00106ACE">
        <w:rPr>
          <w:sz w:val="28"/>
          <w:szCs w:val="28"/>
        </w:rPr>
        <w:t xml:space="preserve"> Ученого совета в управлении университетом путем более активного участия в подготовке перспективных планов и программ развития.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ввести в практику работы всех структурных подразделений отчет о выполнении плана.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Default="0039533F" w:rsidP="00C4757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47571">
        <w:rPr>
          <w:b/>
          <w:i/>
          <w:sz w:val="28"/>
          <w:szCs w:val="28"/>
        </w:rPr>
        <w:t>Кадры:</w:t>
      </w:r>
    </w:p>
    <w:p w:rsidR="0039533F" w:rsidRPr="005213B7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5213B7">
        <w:rPr>
          <w:sz w:val="28"/>
          <w:szCs w:val="28"/>
        </w:rPr>
        <w:t>В настоящее время ощущается нехватка руководителей, способных ответственно принимать решения и организовывать работу на различных уровнях. В этой ситуации необходимо активизировать работу по подбору и подготовке кадрового резерва</w:t>
      </w:r>
      <w:r>
        <w:rPr>
          <w:sz w:val="28"/>
          <w:szCs w:val="28"/>
        </w:rPr>
        <w:t xml:space="preserve"> МГУЛ</w:t>
      </w:r>
      <w:r w:rsidRPr="005213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 </w:t>
      </w:r>
      <w:r w:rsidRPr="005213B7">
        <w:rPr>
          <w:sz w:val="28"/>
          <w:szCs w:val="28"/>
        </w:rPr>
        <w:t>считать работу в этом направлении одной из важнейших в деятельности кафедр, факультетов и других структур института.</w:t>
      </w:r>
      <w:r>
        <w:rPr>
          <w:sz w:val="28"/>
          <w:szCs w:val="28"/>
        </w:rPr>
        <w:t xml:space="preserve"> Важно: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сохранять и обновлять научно-педагогическую элиту посредством послевузовской подготовки и переподготовки, стажировок и повышения квалификации;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ввести дифференциацию объема учебной нагрузки ППС в зависимости от результатов деятельности;</w:t>
      </w:r>
    </w:p>
    <w:p w:rsidR="0039533F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lastRenderedPageBreak/>
        <w:t>- разработать и внедрить программы поддержки работников университета, создать стимулы работы в университете.</w:t>
      </w:r>
    </w:p>
    <w:p w:rsidR="0039533F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Default="0039533F" w:rsidP="00C4757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47571">
        <w:rPr>
          <w:sz w:val="28"/>
          <w:szCs w:val="28"/>
        </w:rPr>
        <w:t xml:space="preserve"> </w:t>
      </w:r>
      <w:r w:rsidRPr="00C47571">
        <w:rPr>
          <w:b/>
          <w:i/>
          <w:sz w:val="28"/>
          <w:szCs w:val="28"/>
        </w:rPr>
        <w:t xml:space="preserve">Материально-техническое </w:t>
      </w:r>
      <w:r>
        <w:rPr>
          <w:b/>
          <w:i/>
          <w:sz w:val="28"/>
          <w:szCs w:val="28"/>
        </w:rPr>
        <w:t>оснащени</w:t>
      </w:r>
      <w:r w:rsidRPr="00C47571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университета</w:t>
      </w:r>
      <w:r w:rsidRPr="00C47571">
        <w:rPr>
          <w:b/>
          <w:i/>
          <w:sz w:val="28"/>
          <w:szCs w:val="28"/>
        </w:rPr>
        <w:t>:</w:t>
      </w:r>
    </w:p>
    <w:p w:rsidR="0039533F" w:rsidRPr="005213B7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5213B7">
        <w:rPr>
          <w:sz w:val="28"/>
          <w:szCs w:val="28"/>
        </w:rPr>
        <w:t>В настоящее время осуществляется работа по улучшению инфраструктуры университета и приведению ее к современному виду, отвечающему масштабу решаемых задач.</w:t>
      </w:r>
      <w:r>
        <w:rPr>
          <w:sz w:val="28"/>
          <w:szCs w:val="28"/>
        </w:rPr>
        <w:t xml:space="preserve"> В данном ключе необходимо: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осуществлять дальнейшую модернизацию университетского комплекса (строительство, ремонт, реконструкция);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строительство главного учебного корпуса;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Default="0039533F" w:rsidP="00C4757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Международном</w:t>
      </w:r>
      <w:r w:rsidRPr="00C47571">
        <w:rPr>
          <w:b/>
          <w:i/>
          <w:sz w:val="28"/>
          <w:szCs w:val="28"/>
        </w:rPr>
        <w:t xml:space="preserve"> сотрудничеств</w:t>
      </w:r>
      <w:r>
        <w:rPr>
          <w:b/>
          <w:i/>
          <w:sz w:val="28"/>
          <w:szCs w:val="28"/>
        </w:rPr>
        <w:t>е</w:t>
      </w:r>
      <w:r w:rsidRPr="00C47571">
        <w:rPr>
          <w:b/>
          <w:i/>
          <w:sz w:val="28"/>
          <w:szCs w:val="28"/>
        </w:rPr>
        <w:t>:</w:t>
      </w:r>
    </w:p>
    <w:p w:rsidR="0039533F" w:rsidRPr="005213B7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5213B7">
        <w:rPr>
          <w:sz w:val="28"/>
          <w:szCs w:val="28"/>
        </w:rPr>
        <w:t>Развитие международного сотрудничества в сфере образования необходимо поставить на более системную основу. Важным шагом является определение целевой группы стран, сотрудничество с которыми необходимо развивать в первую очередь.</w:t>
      </w:r>
      <w:r>
        <w:rPr>
          <w:sz w:val="28"/>
          <w:szCs w:val="28"/>
        </w:rPr>
        <w:t xml:space="preserve"> Таким образом:</w:t>
      </w:r>
    </w:p>
    <w:p w:rsidR="0039533F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более </w:t>
      </w:r>
      <w:r w:rsidRPr="00C47571">
        <w:rPr>
          <w:sz w:val="28"/>
          <w:szCs w:val="28"/>
        </w:rPr>
        <w:t>интенсивно развивать международное сотрудничество в сфере образования, науки, инноваций и культуры на основе заключенных долговременных договоров о сотрудничестве с зарубежными учебными, научными и культурными учреждениями и организациями;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13B7">
        <w:t xml:space="preserve"> </w:t>
      </w:r>
      <w:r w:rsidRPr="005213B7">
        <w:rPr>
          <w:sz w:val="28"/>
          <w:szCs w:val="28"/>
        </w:rPr>
        <w:t>кафедрам следует вести методическую подготовку для обеспечения международного сотрудничества: вырабатывать формат стажировок и образовательные программы, которые могут быть предложены иностранным студентам и аспирантам, а также заниматься подготовкой англо</w:t>
      </w:r>
      <w:r>
        <w:rPr>
          <w:sz w:val="28"/>
          <w:szCs w:val="28"/>
        </w:rPr>
        <w:t>язычных методических материалов;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 </w:t>
      </w:r>
      <w:r w:rsidRPr="00C47571">
        <w:rPr>
          <w:sz w:val="28"/>
          <w:szCs w:val="28"/>
        </w:rPr>
        <w:t>дальнейший рост контингента иностранных студентов;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повысить участие университета в международных научных мероприятиях, конференциях и т.д.;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</w:p>
    <w:p w:rsidR="0039533F" w:rsidRDefault="0039533F" w:rsidP="00C4757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Социальной сфере: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совершенствовать систему социальной поддержки работников и обучающихся университета;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продолжить работу по улучшению условий проживания в студенческих общежитиях;</w:t>
      </w:r>
    </w:p>
    <w:p w:rsidR="0039533F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 w:rsidRPr="00C47571">
        <w:rPr>
          <w:sz w:val="28"/>
          <w:szCs w:val="28"/>
        </w:rPr>
        <w:t>- создать условия по реализации творческих способностей, для развития физической культуры и спорта среди преподавателей и студентов университета;</w:t>
      </w:r>
    </w:p>
    <w:p w:rsidR="0039533F" w:rsidRPr="00C47571" w:rsidRDefault="0039533F" w:rsidP="00C475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улучшить условия</w:t>
      </w:r>
      <w:r w:rsidRPr="00106ACE">
        <w:rPr>
          <w:sz w:val="28"/>
          <w:szCs w:val="28"/>
        </w:rPr>
        <w:t xml:space="preserve"> летнего отдыха сотрудников и студентов университета. Расшир</w:t>
      </w:r>
      <w:r>
        <w:rPr>
          <w:sz w:val="28"/>
          <w:szCs w:val="28"/>
        </w:rPr>
        <w:t>ить число</w:t>
      </w:r>
      <w:r w:rsidRPr="00106ACE">
        <w:rPr>
          <w:sz w:val="28"/>
          <w:szCs w:val="28"/>
        </w:rPr>
        <w:t xml:space="preserve"> о</w:t>
      </w:r>
      <w:r>
        <w:rPr>
          <w:sz w:val="28"/>
          <w:szCs w:val="28"/>
        </w:rPr>
        <w:t>здоровительных услуг. Завершить реконструкцию</w:t>
      </w:r>
      <w:r w:rsidRPr="00106ACE">
        <w:rPr>
          <w:sz w:val="28"/>
          <w:szCs w:val="28"/>
        </w:rPr>
        <w:t xml:space="preserve"> санатория-профилактория.</w:t>
      </w:r>
    </w:p>
    <w:p w:rsidR="0039533F" w:rsidRPr="005917E3" w:rsidRDefault="0039533F" w:rsidP="00C4757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9533F" w:rsidRDefault="0039533F" w:rsidP="005917E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213B7">
        <w:rPr>
          <w:b/>
          <w:i/>
          <w:sz w:val="28"/>
          <w:szCs w:val="28"/>
        </w:rPr>
        <w:t xml:space="preserve">В рамках деятельности по информатизации университета </w:t>
      </w:r>
    </w:p>
    <w:p w:rsidR="0039533F" w:rsidRPr="007D3337" w:rsidRDefault="0039533F" w:rsidP="005917E3">
      <w:pPr>
        <w:spacing w:line="360" w:lineRule="auto"/>
        <w:ind w:firstLine="709"/>
        <w:jc w:val="both"/>
        <w:rPr>
          <w:sz w:val="28"/>
          <w:szCs w:val="28"/>
        </w:rPr>
      </w:pPr>
      <w:r w:rsidRPr="007D3337">
        <w:rPr>
          <w:sz w:val="28"/>
          <w:szCs w:val="28"/>
        </w:rPr>
        <w:t>Необходимо развитие информационной инфраструктуры и научно-образовательной среды, в том числе:</w:t>
      </w:r>
    </w:p>
    <w:p w:rsidR="0039533F" w:rsidRPr="007D3337" w:rsidRDefault="0039533F" w:rsidP="005917E3">
      <w:pPr>
        <w:spacing w:line="360" w:lineRule="auto"/>
        <w:ind w:firstLine="709"/>
        <w:jc w:val="both"/>
        <w:rPr>
          <w:sz w:val="28"/>
          <w:szCs w:val="28"/>
        </w:rPr>
      </w:pPr>
      <w:r w:rsidRPr="007D3337">
        <w:rPr>
          <w:sz w:val="28"/>
          <w:szCs w:val="28"/>
        </w:rPr>
        <w:t>Включение в информационное пространство всех сфер деятельности университета – от учебно-научной до финансово-экономической и хозяйственной. Перевод информационных систем университета на новую единую платформу на основе единого хранилища данных и единого интерфейса ввода. Введение системы электронного документооборота.</w:t>
      </w:r>
    </w:p>
    <w:p w:rsidR="0039533F" w:rsidRPr="007D3337" w:rsidRDefault="0039533F" w:rsidP="005917E3">
      <w:pPr>
        <w:spacing w:line="360" w:lineRule="auto"/>
        <w:ind w:firstLine="709"/>
        <w:jc w:val="both"/>
        <w:rPr>
          <w:sz w:val="28"/>
          <w:szCs w:val="28"/>
        </w:rPr>
      </w:pPr>
      <w:r w:rsidRPr="007D3337">
        <w:rPr>
          <w:sz w:val="28"/>
          <w:szCs w:val="28"/>
        </w:rPr>
        <w:t>Развитие информационно-библиотечной системы университета. Обеспечение удаленного доступа к университетским и внешним информационным ресурсам и базам данных (монографиям, диссертациям, полнотекстовым публикациям, патентам, лицензиям и объектам интеллектуальной собственности). Развитие научной библиотеки и издательства университета.</w:t>
      </w:r>
    </w:p>
    <w:p w:rsidR="0039533F" w:rsidRDefault="0039533F" w:rsidP="005917E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9533F" w:rsidRPr="005917E3" w:rsidRDefault="0039533F" w:rsidP="005917E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17E3">
        <w:rPr>
          <w:b/>
          <w:sz w:val="28"/>
          <w:szCs w:val="28"/>
        </w:rPr>
        <w:t>Выполнение представленной программы позволит:</w:t>
      </w:r>
    </w:p>
    <w:p w:rsidR="0039533F" w:rsidRPr="007D3337" w:rsidRDefault="0039533F" w:rsidP="005917E3">
      <w:pPr>
        <w:spacing w:line="360" w:lineRule="auto"/>
        <w:ind w:firstLine="709"/>
        <w:jc w:val="both"/>
        <w:rPr>
          <w:sz w:val="28"/>
          <w:szCs w:val="28"/>
        </w:rPr>
      </w:pPr>
      <w:r w:rsidRPr="005917E3"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 xml:space="preserve">- </w:t>
      </w:r>
      <w:r w:rsidRPr="005917E3">
        <w:rPr>
          <w:i/>
          <w:sz w:val="28"/>
          <w:szCs w:val="28"/>
        </w:rPr>
        <w:t xml:space="preserve"> </w:t>
      </w:r>
      <w:r w:rsidRPr="007D3337">
        <w:rPr>
          <w:sz w:val="28"/>
          <w:szCs w:val="28"/>
        </w:rPr>
        <w:t>сохранить преемственность и продолжить развитие ведущих научно-педагогических школ и укрепление интеллектуального и кадрового потенциала университета;</w:t>
      </w:r>
    </w:p>
    <w:p w:rsidR="0039533F" w:rsidRPr="007D3337" w:rsidRDefault="0039533F" w:rsidP="005917E3">
      <w:pPr>
        <w:spacing w:line="360" w:lineRule="auto"/>
        <w:ind w:firstLine="709"/>
        <w:jc w:val="both"/>
        <w:rPr>
          <w:sz w:val="28"/>
          <w:szCs w:val="28"/>
        </w:rPr>
      </w:pPr>
      <w:r w:rsidRPr="007D3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3337">
        <w:rPr>
          <w:sz w:val="28"/>
          <w:szCs w:val="28"/>
        </w:rPr>
        <w:t>провести модернизацию и продолжить динамичное развитие университета нового типа, интегрирующего передовые образовательные технологии, междисциплинарные научные исследования и наукоемкие технологии мирового уровня;</w:t>
      </w:r>
    </w:p>
    <w:p w:rsidR="0039533F" w:rsidRPr="007D3337" w:rsidRDefault="0039533F" w:rsidP="005917E3">
      <w:pPr>
        <w:spacing w:line="360" w:lineRule="auto"/>
        <w:ind w:firstLine="709"/>
        <w:jc w:val="both"/>
        <w:rPr>
          <w:sz w:val="28"/>
          <w:szCs w:val="28"/>
        </w:rPr>
      </w:pPr>
      <w:r w:rsidRPr="007D333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D3337">
        <w:rPr>
          <w:sz w:val="28"/>
          <w:szCs w:val="28"/>
        </w:rPr>
        <w:t xml:space="preserve"> завоевать позиции университета-лидера в российском высшем профессиональном образовании, интегрированном в международное научно- образовательное пространство;</w:t>
      </w:r>
    </w:p>
    <w:p w:rsidR="0039533F" w:rsidRPr="007D3337" w:rsidRDefault="0039533F" w:rsidP="005917E3">
      <w:pPr>
        <w:spacing w:line="360" w:lineRule="auto"/>
        <w:ind w:firstLine="709"/>
        <w:jc w:val="both"/>
        <w:rPr>
          <w:sz w:val="28"/>
          <w:szCs w:val="28"/>
        </w:rPr>
      </w:pPr>
      <w:r w:rsidRPr="007D3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3337">
        <w:rPr>
          <w:sz w:val="28"/>
          <w:szCs w:val="28"/>
        </w:rPr>
        <w:t>обеспечить стабильное материально-техническое и социально- экономическое развитие университета.</w:t>
      </w:r>
    </w:p>
    <w:p w:rsidR="0039533F" w:rsidRPr="007D3337" w:rsidRDefault="0039533F" w:rsidP="00C475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533F" w:rsidRPr="00BB5836" w:rsidRDefault="0039533F" w:rsidP="00BB583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BB5836">
        <w:rPr>
          <w:sz w:val="28"/>
          <w:szCs w:val="28"/>
        </w:rPr>
        <w:t>Кандидат на должность ректора Е.Г. Комаров</w:t>
      </w:r>
    </w:p>
    <w:sectPr w:rsidR="0039533F" w:rsidRPr="00BB5836" w:rsidSect="00E654C6">
      <w:footerReference w:type="even" r:id="rId7"/>
      <w:footerReference w:type="default" r:id="rId8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B5" w:rsidRDefault="00182FB5" w:rsidP="00B51624">
      <w:r>
        <w:separator/>
      </w:r>
    </w:p>
  </w:endnote>
  <w:endnote w:type="continuationSeparator" w:id="0">
    <w:p w:rsidR="00182FB5" w:rsidRDefault="00182FB5" w:rsidP="00B5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3F" w:rsidRDefault="0039533F" w:rsidP="00E654C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33F" w:rsidRDefault="003953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3F" w:rsidRPr="00D363FC" w:rsidRDefault="0039533F" w:rsidP="00E654C6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D363FC">
      <w:rPr>
        <w:rStyle w:val="a5"/>
        <w:sz w:val="28"/>
        <w:szCs w:val="28"/>
      </w:rPr>
      <w:fldChar w:fldCharType="begin"/>
    </w:r>
    <w:r w:rsidRPr="00D363FC">
      <w:rPr>
        <w:rStyle w:val="a5"/>
        <w:sz w:val="28"/>
        <w:szCs w:val="28"/>
      </w:rPr>
      <w:instrText xml:space="preserve">PAGE  </w:instrText>
    </w:r>
    <w:r w:rsidRPr="00D363FC">
      <w:rPr>
        <w:rStyle w:val="a5"/>
        <w:sz w:val="28"/>
        <w:szCs w:val="28"/>
      </w:rPr>
      <w:fldChar w:fldCharType="separate"/>
    </w:r>
    <w:r w:rsidR="00DD3E94">
      <w:rPr>
        <w:rStyle w:val="a5"/>
        <w:noProof/>
        <w:sz w:val="28"/>
        <w:szCs w:val="28"/>
      </w:rPr>
      <w:t>9</w:t>
    </w:r>
    <w:r w:rsidRPr="00D363FC">
      <w:rPr>
        <w:rStyle w:val="a5"/>
        <w:sz w:val="28"/>
        <w:szCs w:val="28"/>
      </w:rPr>
      <w:fldChar w:fldCharType="end"/>
    </w:r>
  </w:p>
  <w:p w:rsidR="0039533F" w:rsidRDefault="003953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B5" w:rsidRDefault="00182FB5" w:rsidP="00B51624">
      <w:r>
        <w:separator/>
      </w:r>
    </w:p>
  </w:footnote>
  <w:footnote w:type="continuationSeparator" w:id="0">
    <w:p w:rsidR="00182FB5" w:rsidRDefault="00182FB5" w:rsidP="00B51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E95"/>
    <w:multiLevelType w:val="hybridMultilevel"/>
    <w:tmpl w:val="47DE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66A46"/>
    <w:multiLevelType w:val="hybridMultilevel"/>
    <w:tmpl w:val="79E6D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433E2"/>
    <w:multiLevelType w:val="hybridMultilevel"/>
    <w:tmpl w:val="370C3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A47C0B"/>
    <w:multiLevelType w:val="hybridMultilevel"/>
    <w:tmpl w:val="E87EC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20F4"/>
    <w:rsid w:val="00106ACE"/>
    <w:rsid w:val="00182FB5"/>
    <w:rsid w:val="001A1C72"/>
    <w:rsid w:val="002257B8"/>
    <w:rsid w:val="00230DFD"/>
    <w:rsid w:val="002C392A"/>
    <w:rsid w:val="0039533F"/>
    <w:rsid w:val="004B5098"/>
    <w:rsid w:val="005213B7"/>
    <w:rsid w:val="005917E3"/>
    <w:rsid w:val="005A56B4"/>
    <w:rsid w:val="006148C0"/>
    <w:rsid w:val="00646B2A"/>
    <w:rsid w:val="006A13E3"/>
    <w:rsid w:val="006C789B"/>
    <w:rsid w:val="006E1B51"/>
    <w:rsid w:val="007D3337"/>
    <w:rsid w:val="007D78AC"/>
    <w:rsid w:val="007E3771"/>
    <w:rsid w:val="00905A2F"/>
    <w:rsid w:val="00924BAD"/>
    <w:rsid w:val="00964C5F"/>
    <w:rsid w:val="00A778B1"/>
    <w:rsid w:val="00B51624"/>
    <w:rsid w:val="00BB5836"/>
    <w:rsid w:val="00C47571"/>
    <w:rsid w:val="00C90A5C"/>
    <w:rsid w:val="00D363FC"/>
    <w:rsid w:val="00DD3E94"/>
    <w:rsid w:val="00E13717"/>
    <w:rsid w:val="00E46A0A"/>
    <w:rsid w:val="00E654C6"/>
    <w:rsid w:val="00F23E06"/>
    <w:rsid w:val="00F720F4"/>
    <w:rsid w:val="00FA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0F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F720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F720F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20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кандидата на должность ректора</vt:lpstr>
    </vt:vector>
  </TitlesOfParts>
  <Company>MultiDVD Team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кандидата на должность ректора</dc:title>
  <dc:subject/>
  <dc:creator>WWW</dc:creator>
  <cp:keywords/>
  <dc:description/>
  <cp:lastModifiedBy>Elena</cp:lastModifiedBy>
  <cp:revision>2</cp:revision>
  <dcterms:created xsi:type="dcterms:W3CDTF">2012-11-02T07:50:00Z</dcterms:created>
  <dcterms:modified xsi:type="dcterms:W3CDTF">2012-11-02T07:50:00Z</dcterms:modified>
</cp:coreProperties>
</file>